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E45DEC"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690B5580" wp14:editId="72DBEEA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FF41B79" w14:textId="77777777" w:rsidR="00322050" w:rsidRPr="005E4ED1" w:rsidRDefault="00322050" w:rsidP="00F72FDA">
      <w:pPr>
        <w:bidi w:val="0"/>
        <w:spacing w:line="360" w:lineRule="auto"/>
        <w:jc w:val="center"/>
        <w:rPr>
          <w:rFonts w:cs="David"/>
          <w:b/>
          <w:bCs/>
          <w:sz w:val="16"/>
          <w:szCs w:val="16"/>
        </w:rPr>
      </w:pPr>
    </w:p>
    <w:p w14:paraId="12CECAA6" w14:textId="77777777" w:rsidR="00322050" w:rsidRPr="005E4ED1" w:rsidRDefault="00322050" w:rsidP="00F72FDA">
      <w:pPr>
        <w:bidi w:val="0"/>
        <w:spacing w:line="360" w:lineRule="auto"/>
        <w:jc w:val="center"/>
        <w:rPr>
          <w:rFonts w:cs="David"/>
          <w:b/>
          <w:bCs/>
          <w:sz w:val="16"/>
          <w:szCs w:val="16"/>
        </w:rPr>
      </w:pPr>
    </w:p>
    <w:p w14:paraId="2241060B"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33918F44"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7231F12D" w14:textId="77777777" w:rsidR="00A7187F" w:rsidRPr="005E4ED1" w:rsidRDefault="00A7187F" w:rsidP="00F72FDA">
      <w:pPr>
        <w:bidi w:val="0"/>
        <w:spacing w:line="360" w:lineRule="auto"/>
        <w:jc w:val="center"/>
        <w:rPr>
          <w:rFonts w:cs="David"/>
          <w:b/>
          <w:bCs/>
          <w:sz w:val="36"/>
          <w:szCs w:val="36"/>
        </w:rPr>
      </w:pPr>
    </w:p>
    <w:p w14:paraId="00FE4483"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3596FE21" w14:textId="77777777" w:rsidR="00A843DB"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732424" w:rsidRPr="00455F5E">
        <w:rPr>
          <w:rFonts w:cs="David"/>
          <w:b/>
          <w:bCs/>
          <w:sz w:val="40"/>
          <w:szCs w:val="40"/>
        </w:rPr>
        <w:t xml:space="preserve">of </w:t>
      </w:r>
      <w:r w:rsidR="00732424"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p>
    <w:p w14:paraId="7C9FF5BA" w14:textId="77777777" w:rsidR="001D2BE6" w:rsidRDefault="009851AE" w:rsidP="00A843DB">
      <w:pPr>
        <w:bidi w:val="0"/>
        <w:spacing w:line="360" w:lineRule="auto"/>
        <w:jc w:val="center"/>
        <w:rPr>
          <w:rFonts w:cs="David"/>
          <w:b/>
          <w:bCs/>
          <w:sz w:val="40"/>
          <w:szCs w:val="40"/>
        </w:rPr>
      </w:pPr>
      <w:r w:rsidRPr="009851AE" w:rsidDel="009851AE">
        <w:rPr>
          <w:rFonts w:cs="David"/>
          <w:b/>
          <w:bCs/>
          <w:sz w:val="40"/>
          <w:szCs w:val="40"/>
        </w:rPr>
        <w:t xml:space="preserve"> </w:t>
      </w:r>
    </w:p>
    <w:p w14:paraId="1FA2DFA7" w14:textId="77777777" w:rsidR="00455F5E" w:rsidRDefault="00455F5E" w:rsidP="00C9681D">
      <w:pPr>
        <w:bidi w:val="0"/>
        <w:spacing w:line="360" w:lineRule="auto"/>
        <w:jc w:val="center"/>
        <w:rPr>
          <w:rFonts w:cs="David"/>
          <w:b/>
          <w:bCs/>
          <w:color w:val="FF0000"/>
          <w:sz w:val="40"/>
          <w:szCs w:val="40"/>
        </w:rPr>
      </w:pPr>
      <w:r w:rsidRPr="00A843DB">
        <w:rPr>
          <w:rFonts w:cs="David"/>
          <w:b/>
          <w:bCs/>
          <w:color w:val="FF0000"/>
          <w:sz w:val="40"/>
          <w:szCs w:val="40"/>
        </w:rPr>
        <w:t xml:space="preserve">Booklet no. </w:t>
      </w:r>
      <w:r w:rsidR="00C9681D" w:rsidRPr="00A843DB">
        <w:rPr>
          <w:rFonts w:cs="David"/>
          <w:b/>
          <w:bCs/>
          <w:color w:val="FF0000"/>
          <w:sz w:val="40"/>
          <w:szCs w:val="40"/>
        </w:rPr>
        <w:t>2</w:t>
      </w:r>
      <w:r w:rsidRPr="00A843DB">
        <w:rPr>
          <w:rFonts w:cs="David"/>
          <w:b/>
          <w:bCs/>
          <w:color w:val="FF0000"/>
          <w:sz w:val="40"/>
          <w:szCs w:val="40"/>
        </w:rPr>
        <w:t xml:space="preserve">: </w:t>
      </w:r>
      <w:r w:rsidR="00A843DB" w:rsidRPr="00A843DB">
        <w:rPr>
          <w:rFonts w:cs="David"/>
          <w:b/>
          <w:bCs/>
          <w:color w:val="FF0000"/>
          <w:sz w:val="40"/>
          <w:szCs w:val="40"/>
        </w:rPr>
        <w:t xml:space="preserve">Chapter 2 – </w:t>
      </w:r>
      <w:r w:rsidR="00C9681D" w:rsidRPr="00A843DB">
        <w:rPr>
          <w:rFonts w:cs="David"/>
          <w:b/>
          <w:bCs/>
          <w:color w:val="FF0000"/>
          <w:sz w:val="40"/>
          <w:szCs w:val="40"/>
        </w:rPr>
        <w:t>The Bid Booklet</w:t>
      </w:r>
    </w:p>
    <w:p w14:paraId="466ABF8B" w14:textId="77777777" w:rsidR="00BE475C" w:rsidRPr="00A843DB" w:rsidRDefault="00BE475C" w:rsidP="00BE475C">
      <w:pPr>
        <w:bidi w:val="0"/>
        <w:spacing w:line="360" w:lineRule="auto"/>
        <w:jc w:val="center"/>
        <w:rPr>
          <w:rFonts w:cs="David"/>
          <w:b/>
          <w:bCs/>
          <w:color w:val="FF0000"/>
          <w:sz w:val="40"/>
          <w:szCs w:val="40"/>
        </w:rPr>
      </w:pPr>
      <w:r>
        <w:rPr>
          <w:rFonts w:cs="David"/>
          <w:b/>
          <w:bCs/>
          <w:color w:val="FF0000"/>
          <w:sz w:val="40"/>
          <w:szCs w:val="40"/>
        </w:rPr>
        <w:t>Round 2 for the Addition of Services – February 2023</w:t>
      </w:r>
    </w:p>
    <w:p w14:paraId="084301FB" w14:textId="77777777" w:rsidR="00A7187F" w:rsidRPr="005E4ED1" w:rsidRDefault="00A7187F" w:rsidP="00A843DB">
      <w:pPr>
        <w:bidi w:val="0"/>
        <w:spacing w:line="360" w:lineRule="auto"/>
        <w:rPr>
          <w:rFonts w:cs="David"/>
          <w:b/>
          <w:bCs/>
          <w:sz w:val="16"/>
          <w:szCs w:val="16"/>
        </w:rPr>
      </w:pPr>
    </w:p>
    <w:p w14:paraId="0DAF9C6E" w14:textId="019D79D8" w:rsidR="00322050" w:rsidRPr="005E4ED1" w:rsidRDefault="009851AE" w:rsidP="00BE475C">
      <w:pPr>
        <w:bidi w:val="0"/>
        <w:spacing w:before="120" w:after="120" w:line="360" w:lineRule="auto"/>
        <w:jc w:val="center"/>
        <w:rPr>
          <w:rFonts w:cs="David"/>
          <w:b/>
          <w:bCs/>
          <w:color w:val="FF0000"/>
          <w:sz w:val="32"/>
          <w:szCs w:val="32"/>
          <w:rtl/>
        </w:rPr>
      </w:pPr>
      <w:r>
        <w:rPr>
          <w:rFonts w:cs="David"/>
          <w:b/>
          <w:bCs/>
          <w:color w:val="FF0000"/>
          <w:sz w:val="32"/>
          <w:szCs w:val="32"/>
        </w:rPr>
        <w:t xml:space="preserve">Version </w:t>
      </w:r>
      <w:r w:rsidR="00BE475C">
        <w:rPr>
          <w:rFonts w:cs="David"/>
          <w:b/>
          <w:bCs/>
          <w:color w:val="FF0000"/>
          <w:sz w:val="32"/>
          <w:szCs w:val="32"/>
        </w:rPr>
        <w:t>1</w:t>
      </w:r>
      <w:r w:rsidR="00260E9E">
        <w:rPr>
          <w:rStyle w:val="FootnoteReference"/>
          <w:rFonts w:cs="David"/>
          <w:b/>
          <w:bCs/>
          <w:color w:val="FF0000"/>
          <w:sz w:val="32"/>
          <w:szCs w:val="32"/>
        </w:rPr>
        <w:footnoteReference w:id="2"/>
      </w:r>
    </w:p>
    <w:tbl>
      <w:tblPr>
        <w:tblStyle w:val="TableGrid"/>
        <w:tblW w:w="0" w:type="auto"/>
        <w:tblLook w:val="04A0" w:firstRow="1" w:lastRow="0" w:firstColumn="1" w:lastColumn="0" w:noHBand="0" w:noVBand="1"/>
      </w:tblPr>
      <w:tblGrid>
        <w:gridCol w:w="9514"/>
      </w:tblGrid>
      <w:tr w:rsidR="006B3AFA" w:rsidRPr="005E4ED1" w14:paraId="72029943" w14:textId="77777777" w:rsidTr="006B3AFA">
        <w:tc>
          <w:tcPr>
            <w:tcW w:w="9514" w:type="dxa"/>
          </w:tcPr>
          <w:p w14:paraId="2510DBD0"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2CD88B7"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lastRenderedPageBreak/>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68BE95CD" w14:textId="77777777" w:rsidR="004210DA" w:rsidRPr="00A843DB" w:rsidRDefault="004210DA" w:rsidP="00F72FDA">
      <w:pPr>
        <w:bidi w:val="0"/>
        <w:spacing w:after="160" w:line="259" w:lineRule="auto"/>
        <w:rPr>
          <w:rFonts w:cs="David"/>
          <w:b/>
          <w:bCs/>
          <w:sz w:val="20"/>
          <w:szCs w:val="20"/>
        </w:rPr>
      </w:pPr>
      <w:bookmarkStart w:id="4" w:name="_Toc47826272"/>
      <w:bookmarkStart w:id="5" w:name="_Toc47826475"/>
    </w:p>
    <w:p w14:paraId="7285BA0D" w14:textId="77777777" w:rsidR="008A3F02" w:rsidRPr="005E4ED1" w:rsidRDefault="00055F43" w:rsidP="00A843DB">
      <w:pPr>
        <w:pStyle w:val="1-"/>
        <w:numPr>
          <w:ilvl w:val="0"/>
          <w:numId w:val="58"/>
        </w:numPr>
        <w:bidi w:val="0"/>
      </w:pPr>
      <w:bookmarkStart w:id="6" w:name="_Toc57230371"/>
      <w:bookmarkStart w:id="7" w:name="_Toc48749811"/>
      <w:bookmarkStart w:id="8" w:name="_Toc47826487"/>
      <w:bookmarkStart w:id="9" w:name="_Toc47826284"/>
      <w:bookmarkStart w:id="10" w:name="_Ref536370343"/>
      <w:bookmarkStart w:id="11" w:name="_Ref536356396"/>
      <w:bookmarkStart w:id="12" w:name="_Toc520271080"/>
      <w:bookmarkStart w:id="13" w:name="_Toc47826321"/>
      <w:bookmarkStart w:id="14" w:name="_Toc47826524"/>
      <w:bookmarkStart w:id="15" w:name="_Toc48749849"/>
      <w:bookmarkStart w:id="16" w:name="_Toc57230414"/>
      <w:bookmarkStart w:id="17" w:name="_Toc79337765"/>
      <w:bookmarkStart w:id="18" w:name="_Toc48749894"/>
      <w:bookmarkStart w:id="19" w:name="_Toc79337745"/>
      <w:bookmarkStart w:id="20" w:name="_Toc47826344"/>
      <w:bookmarkStart w:id="21" w:name="_Toc47826547"/>
      <w:bookmarkEnd w:id="0"/>
      <w:bookmarkEnd w:id="1"/>
      <w:bookmarkEnd w:id="2"/>
      <w:bookmarkEnd w:id="3"/>
      <w:bookmarkEnd w:id="4"/>
      <w:bookmarkEnd w:id="5"/>
      <w:r w:rsidRPr="005E4ED1">
        <w:t>Chapter 2 - t</w:t>
      </w:r>
      <w:r w:rsidR="00B0001F" w:rsidRPr="005E4ED1">
        <w:t xml:space="preserve">he </w:t>
      </w:r>
      <w:bookmarkEnd w:id="6"/>
      <w:bookmarkEnd w:id="7"/>
      <w:bookmarkEnd w:id="8"/>
      <w:bookmarkEnd w:id="9"/>
      <w:bookmarkEnd w:id="10"/>
      <w:bookmarkEnd w:id="11"/>
      <w:r w:rsidR="00B0001F" w:rsidRPr="005E4ED1">
        <w:t>Bid</w:t>
      </w:r>
      <w:r w:rsidRPr="005E4ED1">
        <w:t xml:space="preserve"> Booklet</w:t>
      </w:r>
    </w:p>
    <w:p w14:paraId="0F3F8A19" w14:textId="77777777" w:rsidR="008A3F02" w:rsidRPr="008167F0" w:rsidRDefault="008A3F02" w:rsidP="0044153D">
      <w:pPr>
        <w:pStyle w:val="2-"/>
      </w:pPr>
      <w:bookmarkStart w:id="22" w:name="_Toc57230372"/>
      <w:bookmarkStart w:id="23" w:name="_Toc48749812"/>
      <w:bookmarkStart w:id="24" w:name="_Toc47826488"/>
      <w:bookmarkStart w:id="25" w:name="_Toc47826285"/>
      <w:bookmarkStart w:id="26" w:name="_Toc520271069"/>
      <w:r w:rsidRPr="008167F0">
        <w:t xml:space="preserve">General guidelines for </w:t>
      </w:r>
      <w:r w:rsidR="00055F43" w:rsidRPr="008167F0">
        <w:t>the bidder</w:t>
      </w:r>
      <w:r w:rsidR="00530848" w:rsidRPr="008167F0">
        <w:t>’s response to</w:t>
      </w:r>
      <w:r w:rsidR="00055F43" w:rsidRPr="008167F0">
        <w:t xml:space="preserve"> </w:t>
      </w:r>
      <w:r w:rsidRPr="008167F0">
        <w:t>t</w:t>
      </w:r>
      <w:bookmarkEnd w:id="22"/>
      <w:bookmarkEnd w:id="23"/>
      <w:bookmarkEnd w:id="24"/>
      <w:bookmarkEnd w:id="25"/>
      <w:bookmarkEnd w:id="26"/>
      <w:r w:rsidR="008B15C9" w:rsidRPr="008167F0">
        <w:t>he Tender</w:t>
      </w:r>
    </w:p>
    <w:p w14:paraId="13A1A0D9" w14:textId="77777777" w:rsidR="008A3F02" w:rsidRPr="008167F0" w:rsidRDefault="008A3F02" w:rsidP="007606D9">
      <w:pPr>
        <w:pStyle w:val="3-0"/>
      </w:pPr>
      <w:r w:rsidRPr="008167F0">
        <w:t>This chapter constitutes the bidder</w:t>
      </w:r>
      <w:r w:rsidR="009703EA" w:rsidRPr="008167F0">
        <w:t>’</w:t>
      </w:r>
      <w:r w:rsidRPr="008167F0">
        <w:t xml:space="preserve">s </w:t>
      </w:r>
      <w:r w:rsidR="00530848" w:rsidRPr="008167F0">
        <w:t xml:space="preserve">response </w:t>
      </w:r>
      <w:r w:rsidRPr="008167F0">
        <w:t>to t</w:t>
      </w:r>
      <w:r w:rsidR="008B15C9" w:rsidRPr="008167F0">
        <w:t>he Tender</w:t>
      </w:r>
      <w:r w:rsidR="00C151C5" w:rsidRPr="008167F0">
        <w:t xml:space="preserve"> </w:t>
      </w:r>
      <w:r w:rsidRPr="008167F0">
        <w:t xml:space="preserve">and there is no need to </w:t>
      </w:r>
      <w:r w:rsidR="00C151C5" w:rsidRPr="008167F0">
        <w:t xml:space="preserve">give a </w:t>
      </w:r>
      <w:r w:rsidR="00530848" w:rsidRPr="008167F0">
        <w:t xml:space="preserve">response </w:t>
      </w:r>
      <w:r w:rsidRPr="008167F0">
        <w:t>to any other part of t</w:t>
      </w:r>
      <w:r w:rsidR="008B15C9" w:rsidRPr="008167F0">
        <w:t>he Tender</w:t>
      </w:r>
      <w:r w:rsidRPr="008167F0">
        <w:t xml:space="preserve">, or to attach a document that is not required in this chapter. </w:t>
      </w:r>
    </w:p>
    <w:p w14:paraId="3AA46E6A" w14:textId="77777777" w:rsidR="004A3130" w:rsidRDefault="004A3130" w:rsidP="007606D9">
      <w:pPr>
        <w:pStyle w:val="3-0"/>
      </w:pPr>
      <w:r>
        <w:t xml:space="preserve">If </w:t>
      </w:r>
      <w:r w:rsidRPr="004A3130">
        <w:t>th</w:t>
      </w:r>
      <w:r w:rsidR="00D02715">
        <w:t>e</w:t>
      </w:r>
      <w:r w:rsidRPr="004A3130">
        <w:t xml:space="preserve"> </w:t>
      </w:r>
      <w:r>
        <w:t>B</w:t>
      </w:r>
      <w:r w:rsidRPr="004A3130">
        <w:t xml:space="preserve">idder offers services from different manufacturers (as </w:t>
      </w:r>
      <w:r>
        <w:t xml:space="preserve">such are </w:t>
      </w:r>
      <w:r w:rsidRPr="004A3130">
        <w:t xml:space="preserve">defined below in Appendix 6), this booklet </w:t>
      </w:r>
      <w:r>
        <w:t xml:space="preserve">is to </w:t>
      </w:r>
      <w:r w:rsidRPr="004A3130">
        <w:t xml:space="preserve">be submitted separately for each manufacturer. In any other case, the </w:t>
      </w:r>
      <w:r>
        <w:t xml:space="preserve">Bidder is required to </w:t>
      </w:r>
      <w:r w:rsidRPr="004A3130">
        <w:t>submit this b</w:t>
      </w:r>
      <w:r>
        <w:t xml:space="preserve">ooklet </w:t>
      </w:r>
      <w:r w:rsidRPr="004A3130">
        <w:t xml:space="preserve">for all the services offered </w:t>
      </w:r>
      <w:r w:rsidR="00ED3AB0">
        <w:t>by it</w:t>
      </w:r>
      <w:r w:rsidRPr="004A3130">
        <w:t>.</w:t>
      </w:r>
    </w:p>
    <w:p w14:paraId="512C9A38" w14:textId="77777777" w:rsidR="008A3F02" w:rsidRPr="00A843DB" w:rsidRDefault="008A3F02" w:rsidP="00F74786">
      <w:pPr>
        <w:pStyle w:val="3-0"/>
      </w:pPr>
      <w:r w:rsidRPr="00A843DB">
        <w:t xml:space="preserve">The guidelines given in this chapter must be carefully followed in order for the </w:t>
      </w:r>
      <w:r w:rsidR="00C151C5" w:rsidRPr="00A843DB">
        <w:t xml:space="preserve">bid </w:t>
      </w:r>
      <w:r w:rsidRPr="00A843DB">
        <w:t xml:space="preserve">to be examined and evaluated properly. </w:t>
      </w:r>
      <w:r w:rsidR="00C151C5" w:rsidRPr="00A843DB">
        <w:t xml:space="preserve">Bidders may not add to, delete or alter </w:t>
      </w:r>
      <w:r w:rsidRPr="00A843DB">
        <w:t>any of the terms of t</w:t>
      </w:r>
      <w:r w:rsidR="008B15C9" w:rsidRPr="00A843DB">
        <w:t>he Tender</w:t>
      </w:r>
      <w:r w:rsidRPr="00A843DB">
        <w:t>, or the guidelines below</w:t>
      </w:r>
      <w:r w:rsidR="00C151C5" w:rsidRPr="00A843DB">
        <w:t>, nor subject them to any conditions</w:t>
      </w:r>
      <w:r w:rsidRPr="00A843DB">
        <w:t xml:space="preserve">. </w:t>
      </w:r>
    </w:p>
    <w:p w14:paraId="37253BA6" w14:textId="77777777" w:rsidR="008A3F02" w:rsidRPr="00A843DB" w:rsidRDefault="008A3F02" w:rsidP="00643E1F">
      <w:pPr>
        <w:pStyle w:val="3-0"/>
      </w:pPr>
      <w:r w:rsidRPr="00A843DB">
        <w:t>In any case of questions or ambiguity in t</w:t>
      </w:r>
      <w:r w:rsidR="008B15C9" w:rsidRPr="00A843DB">
        <w:t xml:space="preserve">he </w:t>
      </w:r>
      <w:r w:rsidR="00EE68A1" w:rsidRPr="00A843DB">
        <w:t>tender document</w:t>
      </w:r>
      <w:r w:rsidRPr="00A843DB">
        <w:t>s, the bidder must contact t</w:t>
      </w:r>
      <w:r w:rsidR="008B15C9" w:rsidRPr="00A843DB">
        <w:t xml:space="preserve">he </w:t>
      </w:r>
      <w:r w:rsidR="00E846A5" w:rsidRPr="00A843DB">
        <w:t>Tender Administrator</w:t>
      </w:r>
      <w:r w:rsidRPr="00A843DB">
        <w:t xml:space="preserve"> with a question for clarification, as </w:t>
      </w:r>
      <w:r w:rsidR="008748EA" w:rsidRPr="00A843DB">
        <w:t>set forth in</w:t>
      </w:r>
      <w:r w:rsidRPr="00A843DB">
        <w:t xml:space="preserve"> Chapter 1 of t</w:t>
      </w:r>
      <w:r w:rsidR="008B15C9" w:rsidRPr="00A843DB">
        <w:t xml:space="preserve">he </w:t>
      </w:r>
      <w:r w:rsidR="00EE68A1" w:rsidRPr="00A843DB">
        <w:t>tender document</w:t>
      </w:r>
      <w:r w:rsidRPr="00A843DB">
        <w:t xml:space="preserve">s. </w:t>
      </w:r>
      <w:r w:rsidR="00C151C5" w:rsidRPr="00A843DB">
        <w:t xml:space="preserve">By </w:t>
      </w:r>
      <w:r w:rsidRPr="00A843DB">
        <w:t xml:space="preserve">submitting a bid </w:t>
      </w:r>
      <w:r w:rsidR="00530848" w:rsidRPr="00A843DB">
        <w:t xml:space="preserve">as part </w:t>
      </w:r>
      <w:r w:rsidRPr="00A843DB">
        <w:t>of t</w:t>
      </w:r>
      <w:r w:rsidR="008B15C9" w:rsidRPr="00A843DB">
        <w:t>he Tender</w:t>
      </w:r>
      <w:r w:rsidRPr="00A843DB">
        <w:t xml:space="preserve">, the bidder </w:t>
      </w:r>
      <w:r w:rsidR="00C151C5" w:rsidRPr="00A843DB">
        <w:t xml:space="preserve">accepts </w:t>
      </w:r>
      <w:r w:rsidRPr="00A843DB">
        <w:t>the terms of t</w:t>
      </w:r>
      <w:r w:rsidR="008B15C9" w:rsidRPr="00A843DB">
        <w:t>he Tender</w:t>
      </w:r>
      <w:r w:rsidRPr="00A843DB">
        <w:t xml:space="preserve">, and </w:t>
      </w:r>
      <w:r w:rsidR="00D72D8C" w:rsidRPr="00A843DB">
        <w:t>it</w:t>
      </w:r>
      <w:r w:rsidRPr="00A843DB">
        <w:t xml:space="preserve"> will be </w:t>
      </w:r>
      <w:r w:rsidR="00C151C5" w:rsidRPr="00A843DB">
        <w:t xml:space="preserve">barred </w:t>
      </w:r>
      <w:r w:rsidRPr="00A843DB">
        <w:t xml:space="preserve">from making </w:t>
      </w:r>
      <w:r w:rsidR="00C151C5" w:rsidRPr="00A843DB">
        <w:t xml:space="preserve">any arguments </w:t>
      </w:r>
      <w:r w:rsidRPr="00A843DB">
        <w:t>against t</w:t>
      </w:r>
      <w:r w:rsidR="008B15C9" w:rsidRPr="00A843DB">
        <w:t xml:space="preserve">he </w:t>
      </w:r>
      <w:r w:rsidR="00E846A5" w:rsidRPr="00A843DB">
        <w:t>Tender Administrator</w:t>
      </w:r>
      <w:r w:rsidRPr="00A843DB">
        <w:t xml:space="preserve"> regarding these conditions. </w:t>
      </w:r>
    </w:p>
    <w:p w14:paraId="2A6E18F6" w14:textId="77777777" w:rsidR="00CB37D9" w:rsidRDefault="008A3F02">
      <w:pPr>
        <w:pStyle w:val="3-0"/>
      </w:pPr>
      <w:r w:rsidRPr="00A843DB">
        <w:t xml:space="preserve">Unless expressly stated otherwise, information and details beyond </w:t>
      </w:r>
      <w:r w:rsidR="000F55AF" w:rsidRPr="00A843DB">
        <w:t xml:space="preserve">those </w:t>
      </w:r>
      <w:r w:rsidRPr="00A843DB">
        <w:t>required in this appendix may be added. Lack of detail</w:t>
      </w:r>
      <w:r w:rsidR="00D9544A" w:rsidRPr="00A843DB">
        <w:t>s</w:t>
      </w:r>
      <w:r w:rsidRPr="00A843DB">
        <w:t xml:space="preserve"> in </w:t>
      </w:r>
      <w:r w:rsidR="000F55AF" w:rsidRPr="00A843DB">
        <w:t xml:space="preserve">a </w:t>
      </w:r>
      <w:r w:rsidRPr="00A843DB">
        <w:t xml:space="preserve">bid or a </w:t>
      </w:r>
      <w:r w:rsidR="000F55AF" w:rsidRPr="00A843DB">
        <w:t xml:space="preserve">breakdown </w:t>
      </w:r>
      <w:r w:rsidRPr="00A843DB">
        <w:t xml:space="preserve">that does not meet the requirement may result in a low score of the bid or its </w:t>
      </w:r>
      <w:r w:rsidR="000F55AF" w:rsidRPr="00A843DB">
        <w:t xml:space="preserve">disqualification </w:t>
      </w:r>
      <w:r w:rsidRPr="00A843DB">
        <w:t>at the sole discretion of t</w:t>
      </w:r>
      <w:r w:rsidR="008B15C9" w:rsidRPr="00A843DB">
        <w:t xml:space="preserve">he </w:t>
      </w:r>
      <w:r w:rsidR="00E846A5" w:rsidRPr="00A843DB">
        <w:t>Tender Administrator</w:t>
      </w:r>
      <w:r w:rsidRPr="00A843DB">
        <w:t xml:space="preserve">. </w:t>
      </w:r>
      <w:r w:rsidR="000F55AF" w:rsidRPr="00A843DB">
        <w:t>Nonetheless</w:t>
      </w:r>
      <w:r w:rsidRPr="00A843DB">
        <w:t xml:space="preserve">, there is no need </w:t>
      </w:r>
      <w:r w:rsidR="000F55AF" w:rsidRPr="00A843DB">
        <w:t xml:space="preserve">to go into excessive </w:t>
      </w:r>
      <w:r w:rsidRPr="00A843DB">
        <w:t xml:space="preserve">detail, and it is advisable to </w:t>
      </w:r>
      <w:r w:rsidR="00530848" w:rsidRPr="00A843DB">
        <w:t xml:space="preserve">keep a bid accurate </w:t>
      </w:r>
      <w:r w:rsidRPr="00A843DB">
        <w:t xml:space="preserve">and </w:t>
      </w:r>
      <w:r w:rsidR="00530848" w:rsidRPr="00A843DB">
        <w:t>concise</w:t>
      </w:r>
      <w:r w:rsidRPr="00A843DB">
        <w:t>.</w:t>
      </w:r>
    </w:p>
    <w:p w14:paraId="5CC05E0C" w14:textId="77777777" w:rsidR="008A3F02" w:rsidRPr="00A843DB" w:rsidRDefault="00CB37D9">
      <w:pPr>
        <w:pStyle w:val="3-0"/>
      </w:pPr>
      <w:r>
        <w:t>The Bidder shall not submit its bid to the Tender in handwriting.</w:t>
      </w:r>
      <w:r w:rsidR="008A3F02" w:rsidRPr="00A843DB">
        <w:t xml:space="preserve"> </w:t>
      </w:r>
    </w:p>
    <w:p w14:paraId="5AE4D38A" w14:textId="77777777" w:rsidR="00F823E3" w:rsidRPr="008167F0" w:rsidRDefault="00F823E3">
      <w:pPr>
        <w:pStyle w:val="3-"/>
      </w:pPr>
      <w:r w:rsidRPr="008167F0">
        <w:t xml:space="preserve">List of documents to </w:t>
      </w:r>
      <w:r w:rsidR="000F55AF" w:rsidRPr="008167F0">
        <w:t>be submitted</w:t>
      </w:r>
    </w:p>
    <w:p w14:paraId="17944587" w14:textId="77777777" w:rsidR="00F823E3" w:rsidRPr="008167F0" w:rsidRDefault="00530848" w:rsidP="00020BF9">
      <w:pPr>
        <w:pStyle w:val="4-0"/>
      </w:pPr>
      <w:r w:rsidRPr="008167F0">
        <w:lastRenderedPageBreak/>
        <w:t xml:space="preserve">A response </w:t>
      </w:r>
      <w:r w:rsidR="00F823E3" w:rsidRPr="008167F0">
        <w:t xml:space="preserve">to the </w:t>
      </w:r>
      <w:r w:rsidR="000F55AF" w:rsidRPr="008167F0">
        <w:t xml:space="preserve">bid </w:t>
      </w:r>
      <w:r w:rsidR="00F823E3" w:rsidRPr="008167F0">
        <w:t xml:space="preserve">booklet </w:t>
      </w:r>
      <w:r w:rsidR="000F55AF" w:rsidRPr="008167F0">
        <w:t xml:space="preserve">set forth </w:t>
      </w:r>
      <w:r w:rsidR="00F823E3" w:rsidRPr="008167F0">
        <w:t>in this chapter includ</w:t>
      </w:r>
      <w:r w:rsidR="003D76D9" w:rsidRPr="008167F0">
        <w:t>ing</w:t>
      </w:r>
      <w:r w:rsidR="00F823E3" w:rsidRPr="008167F0">
        <w:t xml:space="preserve"> appendices in the following formats:</w:t>
      </w:r>
    </w:p>
    <w:p w14:paraId="2E3C1134" w14:textId="77777777" w:rsidR="00F823E3" w:rsidRPr="008167F0" w:rsidRDefault="00F823E3">
      <w:pPr>
        <w:pStyle w:val="5-"/>
      </w:pPr>
      <w:r w:rsidRPr="008167F0">
        <w:t xml:space="preserve">A </w:t>
      </w:r>
      <w:r w:rsidR="005A2E9D" w:rsidRPr="008167F0">
        <w:t xml:space="preserve">filled </w:t>
      </w:r>
      <w:r w:rsidRPr="008167F0">
        <w:t>digital source file in PDF format</w:t>
      </w:r>
      <w:r w:rsidR="00C400AB" w:rsidRPr="008167F0">
        <w:t>,</w:t>
      </w:r>
      <w:r w:rsidRPr="008167F0">
        <w:t xml:space="preserve"> </w:t>
      </w:r>
      <w:r w:rsidR="005A2E9D" w:rsidRPr="008167F0">
        <w:t xml:space="preserve">digitally </w:t>
      </w:r>
      <w:r w:rsidRPr="008167F0">
        <w:t>signed as required by the bidder</w:t>
      </w:r>
      <w:r w:rsidR="00C400AB" w:rsidRPr="008167F0">
        <w:t>’</w:t>
      </w:r>
      <w:r w:rsidRPr="008167F0">
        <w:t>s authorized signatories.</w:t>
      </w:r>
    </w:p>
    <w:p w14:paraId="516CC477" w14:textId="77777777" w:rsidR="00F823E3" w:rsidRDefault="00C400AB">
      <w:pPr>
        <w:pStyle w:val="5-"/>
      </w:pPr>
      <w:r w:rsidRPr="005E4ED1">
        <w:t xml:space="preserve">An identical </w:t>
      </w:r>
      <w:r w:rsidR="00F823E3" w:rsidRPr="005E4ED1">
        <w:t>digital copy in Word format</w:t>
      </w:r>
      <w:r w:rsidRPr="005E4ED1">
        <w:t xml:space="preserve"> (</w:t>
      </w:r>
      <w:r w:rsidR="00F823E3" w:rsidRPr="005E4ED1">
        <w:rPr>
          <w:b/>
          <w:bCs/>
        </w:rPr>
        <w:t xml:space="preserve">not </w:t>
      </w:r>
      <w:r w:rsidRPr="005E4ED1">
        <w:rPr>
          <w:b/>
          <w:bCs/>
        </w:rPr>
        <w:t xml:space="preserve">a </w:t>
      </w:r>
      <w:r w:rsidR="00F823E3" w:rsidRPr="005E4ED1">
        <w:rPr>
          <w:b/>
          <w:bCs/>
        </w:rPr>
        <w:t>scanned document</w:t>
      </w:r>
      <w:r w:rsidR="0083329B" w:rsidRPr="005E4ED1">
        <w:t>)</w:t>
      </w:r>
      <w:r w:rsidR="00F823E3" w:rsidRPr="005E4ED1">
        <w:t>.</w:t>
      </w:r>
    </w:p>
    <w:p w14:paraId="54B9FB7F" w14:textId="77777777" w:rsidR="003D76D9" w:rsidRPr="005E4ED1" w:rsidRDefault="00ED3AB0" w:rsidP="008167F0">
      <w:pPr>
        <w:pStyle w:val="3-"/>
      </w:pPr>
      <w:r>
        <w:t>Instructions for bids s</w:t>
      </w:r>
      <w:r w:rsidRPr="005E4ED1">
        <w:t>ubmission</w:t>
      </w:r>
    </w:p>
    <w:p w14:paraId="7DF2110C" w14:textId="77777777" w:rsidR="003D76D9" w:rsidRDefault="003D76D9" w:rsidP="00020BF9">
      <w:pPr>
        <w:pStyle w:val="4-0"/>
      </w:pPr>
      <w:r w:rsidRPr="005E4ED1">
        <w:t xml:space="preserve">Submission of bids for the Tender will be done </w:t>
      </w:r>
      <w:r>
        <w:t>online, according to the guide published on the Tender page, which also include a link to the bidding system.</w:t>
      </w:r>
    </w:p>
    <w:p w14:paraId="4A84F85D" w14:textId="77777777" w:rsidR="003D76D9" w:rsidRPr="005E4ED1" w:rsidRDefault="003D76D9" w:rsidP="00020BF9">
      <w:pPr>
        <w:pStyle w:val="4-0"/>
      </w:pPr>
      <w:r w:rsidRPr="005E4ED1">
        <w:t>As part of the submission proce</w:t>
      </w:r>
      <w:r>
        <w:t>ss, the bidder must follow the instructions</w:t>
      </w:r>
      <w:r w:rsidRPr="005E4ED1">
        <w:t xml:space="preserve"> that will appear in the bidding system, fill in all </w:t>
      </w:r>
      <w:r>
        <w:t xml:space="preserve">the </w:t>
      </w:r>
      <w:r w:rsidRPr="005E4ED1">
        <w:t>required fields, clearly and in accordance with the system’s directions, and upload to the system all files required according to the Tender instructions.</w:t>
      </w:r>
    </w:p>
    <w:p w14:paraId="6A38DD20" w14:textId="77777777" w:rsidR="003D76D9" w:rsidRPr="005E4ED1" w:rsidRDefault="003D76D9" w:rsidP="00020BF9">
      <w:pPr>
        <w:pStyle w:val="4-0"/>
      </w:pPr>
      <w:r w:rsidRPr="005E4ED1">
        <w:t xml:space="preserve">The bidder in the Tender is responsible for making sure to submit the bid before the closing date. In this regard, the bidder must take into account that near the closing date, there may be </w:t>
      </w:r>
      <w:r w:rsidR="00AE2FCB">
        <w:rPr>
          <w:rFonts w:ascii="David" w:hAnsi="David"/>
        </w:rPr>
        <w:t>an increased traffic volume</w:t>
      </w:r>
      <w:r w:rsidRPr="005E4ED1">
        <w:t xml:space="preserve"> on the submission system or other technical difficulties that will prevent the bidder from submitting its bid. It is the responsibility of the bidder to submit its bid a sufficient time before the closing date, in order to avoid such faults. </w:t>
      </w:r>
    </w:p>
    <w:p w14:paraId="2288108F" w14:textId="77777777" w:rsidR="00DB0181" w:rsidRPr="00A843DB" w:rsidRDefault="00DB0181" w:rsidP="00020BF9">
      <w:pPr>
        <w:pStyle w:val="4-0"/>
        <w:rPr>
          <w:b/>
          <w:bCs/>
        </w:rPr>
      </w:pPr>
      <w:r w:rsidRPr="00A41A83">
        <w:t>To the extent that several bids are submitted by the same bidder (in respect to the same service), the bid submitted last will be the only one reviewed.</w:t>
      </w:r>
    </w:p>
    <w:p w14:paraId="58F0020F" w14:textId="77777777" w:rsidR="00DB0181" w:rsidRDefault="00DB0181" w:rsidP="00020BF9">
      <w:pPr>
        <w:pStyle w:val="4-0"/>
      </w:pPr>
      <w:r w:rsidRPr="00455F5E">
        <w:t>Bids submitted after the closing date, will not be accepted for evaluation.</w:t>
      </w:r>
    </w:p>
    <w:p w14:paraId="0A8BD790" w14:textId="77777777" w:rsidR="00DE312B" w:rsidRDefault="00DE312B" w:rsidP="00020BF9">
      <w:pPr>
        <w:pStyle w:val="4-0"/>
      </w:pPr>
      <w:r>
        <w:t>The Bid should be submitted only using the latest version of the Tender.</w:t>
      </w:r>
    </w:p>
    <w:p w14:paraId="31D9682F" w14:textId="77777777" w:rsidR="00E074E3" w:rsidRDefault="00E074E3" w:rsidP="00CB16DA">
      <w:pPr>
        <w:pStyle w:val="3-"/>
      </w:pPr>
      <w:r>
        <w:t>Closing Date of the Tender</w:t>
      </w:r>
    </w:p>
    <w:p w14:paraId="7C7EA7BD" w14:textId="248BCA32" w:rsidR="00E074E3" w:rsidRPr="00455F5E" w:rsidRDefault="00E074E3" w:rsidP="00020BF9">
      <w:pPr>
        <w:pStyle w:val="4-0"/>
      </w:pPr>
      <w:r>
        <w:rPr>
          <w:rFonts w:hint="cs"/>
        </w:rPr>
        <w:t>T</w:t>
      </w:r>
      <w:r>
        <w:t xml:space="preserve">he Closing Date of the Tender for the categories listed in section </w:t>
      </w:r>
      <w:r>
        <w:fldChar w:fldCharType="begin"/>
      </w:r>
      <w:r>
        <w:instrText xml:space="preserve"> REF _Ref106210775 \r \h </w:instrText>
      </w:r>
      <w:r>
        <w:fldChar w:fldCharType="separate"/>
      </w:r>
      <w:r>
        <w:rPr>
          <w:cs/>
        </w:rPr>
        <w:t>‎</w:t>
      </w:r>
      <w:r>
        <w:t>2.3</w:t>
      </w:r>
      <w:r>
        <w:fldChar w:fldCharType="end"/>
      </w:r>
      <w:r>
        <w:t xml:space="preserve"> below, is </w:t>
      </w:r>
      <w:r w:rsidR="00160862">
        <w:rPr>
          <w:b/>
          <w:bCs/>
          <w:u w:val="single"/>
        </w:rPr>
        <w:t>April</w:t>
      </w:r>
      <w:r w:rsidR="00DE312B" w:rsidRPr="00CB16DA">
        <w:rPr>
          <w:b/>
          <w:bCs/>
          <w:u w:val="single"/>
        </w:rPr>
        <w:t xml:space="preserve"> </w:t>
      </w:r>
      <w:r w:rsidR="00160862">
        <w:rPr>
          <w:b/>
          <w:bCs/>
          <w:u w:val="single"/>
        </w:rPr>
        <w:t>17</w:t>
      </w:r>
      <w:r w:rsidRPr="00CB16DA">
        <w:rPr>
          <w:b/>
          <w:bCs/>
          <w:u w:val="single"/>
        </w:rPr>
        <w:t xml:space="preserve">, </w:t>
      </w:r>
      <w:r w:rsidR="00DE312B" w:rsidRPr="00CB16DA">
        <w:rPr>
          <w:b/>
          <w:bCs/>
          <w:u w:val="single"/>
        </w:rPr>
        <w:t>202</w:t>
      </w:r>
      <w:r w:rsidR="00DE312B">
        <w:rPr>
          <w:b/>
          <w:bCs/>
          <w:u w:val="single"/>
        </w:rPr>
        <w:t>3</w:t>
      </w:r>
      <w:r w:rsidR="00DE312B" w:rsidRPr="00CB16DA">
        <w:rPr>
          <w:b/>
          <w:bCs/>
          <w:u w:val="single"/>
        </w:rPr>
        <w:t xml:space="preserve"> </w:t>
      </w:r>
      <w:r w:rsidRPr="00CB16DA">
        <w:rPr>
          <w:b/>
          <w:bCs/>
          <w:u w:val="single"/>
        </w:rPr>
        <w:t xml:space="preserve">at </w:t>
      </w:r>
      <w:r w:rsidR="00160862" w:rsidRPr="00CB16DA">
        <w:rPr>
          <w:b/>
          <w:bCs/>
          <w:u w:val="single"/>
        </w:rPr>
        <w:t>1</w:t>
      </w:r>
      <w:r w:rsidR="00160862">
        <w:rPr>
          <w:b/>
          <w:bCs/>
          <w:u w:val="single"/>
        </w:rPr>
        <w:t>3</w:t>
      </w:r>
      <w:r w:rsidRPr="00CB16DA">
        <w:rPr>
          <w:b/>
          <w:bCs/>
          <w:u w:val="single"/>
        </w:rPr>
        <w:t>:00 (Israel Standard Time)</w:t>
      </w:r>
      <w:r>
        <w:t xml:space="preserve">. </w:t>
      </w:r>
    </w:p>
    <w:p w14:paraId="21F6079B" w14:textId="77777777" w:rsidR="001971E5" w:rsidRPr="000B6106" w:rsidRDefault="001971E5">
      <w:pPr>
        <w:bidi w:val="0"/>
        <w:spacing w:after="160" w:line="259" w:lineRule="auto"/>
        <w:rPr>
          <w:rFonts w:cs="David"/>
          <w:b/>
          <w:bCs/>
        </w:rPr>
      </w:pPr>
      <w:r w:rsidRPr="005E4ED1">
        <w:br w:type="page"/>
      </w:r>
    </w:p>
    <w:p w14:paraId="768E8837" w14:textId="77777777" w:rsidR="0067004E" w:rsidRPr="00ED3AB0" w:rsidRDefault="004F7B81" w:rsidP="0044153D">
      <w:pPr>
        <w:pStyle w:val="2-"/>
      </w:pPr>
      <w:bookmarkStart w:id="27" w:name="_Ref88551786"/>
      <w:bookmarkStart w:id="28" w:name="_Toc48749813"/>
      <w:bookmarkStart w:id="29" w:name="_Toc57230373"/>
      <w:r w:rsidRPr="00ED3AB0">
        <w:lastRenderedPageBreak/>
        <w:t>Bidder</w:t>
      </w:r>
      <w:bookmarkEnd w:id="27"/>
      <w:r w:rsidRPr="00ED3AB0">
        <w:t xml:space="preserve">’s information </w:t>
      </w:r>
    </w:p>
    <w:tbl>
      <w:tblPr>
        <w:tblStyle w:val="TableGrid"/>
        <w:tblW w:w="5000" w:type="pct"/>
        <w:tblLook w:val="04A0" w:firstRow="1" w:lastRow="0" w:firstColumn="1" w:lastColumn="0" w:noHBand="0" w:noVBand="1"/>
      </w:tblPr>
      <w:tblGrid>
        <w:gridCol w:w="562"/>
        <w:gridCol w:w="3695"/>
        <w:gridCol w:w="5257"/>
      </w:tblGrid>
      <w:tr w:rsidR="004A5353" w:rsidRPr="005E4ED1" w14:paraId="684B17CE" w14:textId="77777777" w:rsidTr="00EB1114">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0CAE0D" w14:textId="77777777" w:rsidR="004A5353" w:rsidRPr="005E4ED1" w:rsidRDefault="004A5353" w:rsidP="00624026">
            <w:pPr>
              <w:pStyle w:val="ListParagraph"/>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7DFD2A" w14:textId="77777777" w:rsidR="004A5353" w:rsidRPr="005E4ED1" w:rsidRDefault="004A5353" w:rsidP="00F72FDA">
            <w:pPr>
              <w:bidi w:val="0"/>
              <w:spacing w:before="120" w:after="120" w:line="360" w:lineRule="auto"/>
              <w:jc w:val="both"/>
              <w:rPr>
                <w:rFonts w:cs="David"/>
                <w:b/>
                <w:bCs/>
              </w:rPr>
            </w:pPr>
            <w:r w:rsidRPr="005E4ED1">
              <w:rPr>
                <w:rFonts w:cs="David"/>
                <w:b/>
                <w:bCs/>
              </w:rPr>
              <w:t>Name of the bidder</w:t>
            </w:r>
            <w:r w:rsidRPr="005E4ED1">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1666294C" w14:textId="77777777" w:rsidR="004A5353" w:rsidRPr="005E4ED1" w:rsidRDefault="004A5353" w:rsidP="00F72FDA">
            <w:pPr>
              <w:bidi w:val="0"/>
              <w:spacing w:before="120" w:after="120" w:line="360" w:lineRule="auto"/>
              <w:rPr>
                <w:rFonts w:cs="David"/>
              </w:rPr>
            </w:pPr>
          </w:p>
        </w:tc>
      </w:tr>
      <w:tr w:rsidR="004A5353" w:rsidRPr="005E4ED1" w14:paraId="23303D57"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DD39D1" w14:textId="77777777" w:rsidR="004A5353" w:rsidRPr="005E4ED1" w:rsidRDefault="004A5353" w:rsidP="00624026">
            <w:pPr>
              <w:pStyle w:val="ListParagraph"/>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FFC3B1" w14:textId="77777777" w:rsidR="004A5353" w:rsidRPr="005E4ED1" w:rsidRDefault="004A5353" w:rsidP="00F72FDA">
            <w:pPr>
              <w:bidi w:val="0"/>
              <w:spacing w:after="120" w:line="360" w:lineRule="auto"/>
              <w:jc w:val="both"/>
              <w:rPr>
                <w:rFonts w:cs="David"/>
                <w:b/>
                <w:bCs/>
              </w:rPr>
            </w:pPr>
            <w:r w:rsidRPr="005E4ED1">
              <w:rPr>
                <w:rFonts w:cs="David"/>
                <w:b/>
                <w:bCs/>
              </w:rPr>
              <w:t>Type of incorporation</w:t>
            </w:r>
            <w:r w:rsidRPr="005E4ED1">
              <w:rPr>
                <w:rFonts w:cs="David"/>
              </w:rPr>
              <w:t xml:space="preserve"> (for example</w:t>
            </w:r>
            <w:r w:rsidR="002D5F1A" w:rsidRPr="005E4ED1">
              <w:rPr>
                <w:rFonts w:cs="David"/>
              </w:rPr>
              <w:t xml:space="preserve"> – </w:t>
            </w:r>
            <w:r w:rsidRPr="005E4ED1">
              <w:rPr>
                <w:rFonts w:cs="David"/>
              </w:rPr>
              <w:t xml:space="preserve">a limited </w:t>
            </w:r>
            <w:r w:rsidR="00C400AB" w:rsidRPr="005E4ED1">
              <w:rPr>
                <w:rFonts w:cs="David"/>
              </w:rPr>
              <w:t xml:space="preserve">liability </w:t>
            </w:r>
            <w:r w:rsidRPr="005E4ED1">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0703430F" w14:textId="77777777" w:rsidR="004A5353" w:rsidRPr="005E4ED1" w:rsidRDefault="004A5353" w:rsidP="00F72FDA">
            <w:pPr>
              <w:bidi w:val="0"/>
              <w:spacing w:before="120" w:after="120" w:line="360" w:lineRule="auto"/>
              <w:rPr>
                <w:rFonts w:cs="David"/>
              </w:rPr>
            </w:pPr>
          </w:p>
        </w:tc>
      </w:tr>
      <w:tr w:rsidR="004E0BED" w:rsidRPr="005E4ED1" w14:paraId="5B11AE32"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ADF080" w14:textId="77777777" w:rsidR="004E0BED" w:rsidRPr="005E4ED1" w:rsidRDefault="004E0BED" w:rsidP="00624026">
            <w:pPr>
              <w:pStyle w:val="ListParagraph"/>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F01354" w14:textId="77777777" w:rsidR="004E0BED" w:rsidRPr="005E4ED1" w:rsidRDefault="004E0BED" w:rsidP="00E00A20">
            <w:pPr>
              <w:bidi w:val="0"/>
              <w:spacing w:after="120" w:line="360" w:lineRule="auto"/>
              <w:jc w:val="both"/>
              <w:rPr>
                <w:rFonts w:cs="David"/>
                <w:b/>
                <w:bCs/>
              </w:rPr>
            </w:pPr>
            <w:r w:rsidRPr="005E4ED1">
              <w:rPr>
                <w:rFonts w:cs="David"/>
                <w:b/>
                <w:bCs/>
              </w:rPr>
              <w:t>Place of incorporation of the bidder</w:t>
            </w:r>
            <w:r w:rsidR="002D5F1A" w:rsidRPr="005E4ED1">
              <w:rPr>
                <w:rFonts w:cs="David"/>
              </w:rPr>
              <w:t xml:space="preserve"> – </w:t>
            </w:r>
            <w:r w:rsidR="00C400AB" w:rsidRPr="005E4ED1">
              <w:rPr>
                <w:rFonts w:cs="David"/>
              </w:rPr>
              <w:t xml:space="preserve">state </w:t>
            </w:r>
            <w:r w:rsidRPr="005E4ED1">
              <w:rPr>
                <w:rFonts w:cs="David"/>
              </w:rPr>
              <w:t xml:space="preserve">the country in </w:t>
            </w:r>
            <w:r w:rsidR="00E00A20">
              <w:rPr>
                <w:rFonts w:cs="David"/>
              </w:rPr>
              <w:t>which</w:t>
            </w:r>
            <w:r w:rsidR="00E00A20" w:rsidRPr="005E4ED1">
              <w:rPr>
                <w:rFonts w:cs="David"/>
              </w:rPr>
              <w:t xml:space="preserve"> </w:t>
            </w:r>
            <w:r w:rsidRPr="005E4ED1">
              <w:rPr>
                <w:rFonts w:cs="David"/>
              </w:rPr>
              <w:t>the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2022332B" w14:textId="77777777" w:rsidR="004E0BED" w:rsidRPr="005E4ED1" w:rsidRDefault="004E0BED" w:rsidP="00F72FDA">
            <w:pPr>
              <w:bidi w:val="0"/>
              <w:spacing w:before="120" w:after="120" w:line="360" w:lineRule="auto"/>
              <w:rPr>
                <w:rFonts w:cs="David"/>
              </w:rPr>
            </w:pPr>
          </w:p>
        </w:tc>
      </w:tr>
      <w:tr w:rsidR="004A5353" w:rsidRPr="005E4ED1" w14:paraId="37376C71" w14:textId="77777777" w:rsidTr="00EB1114">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548922" w14:textId="77777777" w:rsidR="004A5353" w:rsidRPr="005E4ED1" w:rsidRDefault="004A5353" w:rsidP="00624026">
            <w:pPr>
              <w:pStyle w:val="ListParagraph"/>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1DB671" w14:textId="77777777" w:rsidR="004A5353" w:rsidRPr="005E4ED1" w:rsidRDefault="004A5353" w:rsidP="00F72FDA">
            <w:pPr>
              <w:bidi w:val="0"/>
              <w:spacing w:before="120" w:after="120" w:line="360" w:lineRule="auto"/>
              <w:jc w:val="both"/>
              <w:rPr>
                <w:rFonts w:cs="David"/>
                <w:b/>
                <w:bCs/>
              </w:rPr>
            </w:pPr>
            <w:r w:rsidRPr="005E4ED1">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4CECE5C4" w14:textId="77777777" w:rsidR="004A5353" w:rsidRPr="005E4ED1" w:rsidRDefault="004A5353" w:rsidP="00F72FDA">
            <w:pPr>
              <w:bidi w:val="0"/>
              <w:spacing w:before="120" w:after="120" w:line="360" w:lineRule="auto"/>
              <w:rPr>
                <w:rFonts w:cs="David"/>
              </w:rPr>
            </w:pPr>
          </w:p>
        </w:tc>
      </w:tr>
      <w:tr w:rsidR="004A5353" w:rsidRPr="005E4ED1" w14:paraId="23373A7D" w14:textId="77777777" w:rsidTr="00EB1114">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47F587" w14:textId="77777777" w:rsidR="004A5353" w:rsidRPr="005E4ED1" w:rsidRDefault="004A5353" w:rsidP="00624026">
            <w:pPr>
              <w:pStyle w:val="ListParagraph"/>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A32B03" w14:textId="77777777" w:rsidR="004A5353" w:rsidRPr="005E4ED1" w:rsidRDefault="00C400AB" w:rsidP="00F72FDA">
            <w:pPr>
              <w:bidi w:val="0"/>
              <w:spacing w:before="120" w:after="120" w:line="360" w:lineRule="auto"/>
              <w:jc w:val="both"/>
              <w:rPr>
                <w:rFonts w:cs="David"/>
                <w:b/>
                <w:bCs/>
              </w:rPr>
            </w:pPr>
            <w:r w:rsidRPr="005E4ED1">
              <w:rPr>
                <w:rFonts w:cs="David"/>
                <w:b/>
                <w:bCs/>
              </w:rPr>
              <w:t xml:space="preserve">Identifying </w:t>
            </w:r>
            <w:r w:rsidR="004A5353" w:rsidRPr="005E4ED1">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09B5EC4F" w14:textId="77777777" w:rsidR="004A5353" w:rsidRPr="005E4ED1" w:rsidRDefault="004A5353" w:rsidP="00F72FDA">
            <w:pPr>
              <w:bidi w:val="0"/>
              <w:spacing w:before="120" w:after="120" w:line="360" w:lineRule="auto"/>
              <w:rPr>
                <w:rFonts w:cs="David"/>
              </w:rPr>
            </w:pPr>
          </w:p>
        </w:tc>
      </w:tr>
      <w:tr w:rsidR="004E0BED" w:rsidRPr="005E4ED1" w14:paraId="55F95A8B" w14:textId="77777777" w:rsidTr="00EB1114">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8CB9232" w14:textId="77777777" w:rsidR="004E0BED" w:rsidRPr="005E4ED1" w:rsidRDefault="004E0BED" w:rsidP="00624026">
            <w:pPr>
              <w:pStyle w:val="ListParagraph"/>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4B45843" w14:textId="77777777" w:rsidR="004E0BED" w:rsidRPr="005E4ED1" w:rsidRDefault="004E0BED" w:rsidP="00ED3AB0">
            <w:pPr>
              <w:bidi w:val="0"/>
              <w:spacing w:before="120" w:after="120" w:line="360" w:lineRule="auto"/>
              <w:jc w:val="both"/>
              <w:rPr>
                <w:rFonts w:cs="David"/>
                <w:b/>
                <w:bCs/>
              </w:rPr>
            </w:pPr>
            <w:r w:rsidRPr="005E4ED1">
              <w:rPr>
                <w:rFonts w:cs="David"/>
                <w:b/>
                <w:bCs/>
              </w:rPr>
              <w:t>Details about activities in Israel</w:t>
            </w:r>
            <w:r w:rsidRPr="005E4ED1">
              <w:rPr>
                <w:rFonts w:cs="David"/>
              </w:rPr>
              <w:t xml:space="preserve"> (if </w:t>
            </w:r>
            <w:r w:rsidR="00ED3AB0">
              <w:rPr>
                <w:rFonts w:cs="David"/>
              </w:rPr>
              <w:t>A</w:t>
            </w:r>
            <w:r w:rsidRPr="005E4ED1">
              <w:rPr>
                <w:rFonts w:cs="David"/>
              </w:rPr>
              <w:t>n Israeli corporation</w:t>
            </w:r>
            <w:r w:rsidR="00ED3AB0">
              <w:rPr>
                <w:rFonts w:cs="David"/>
              </w:rPr>
              <w:t xml:space="preserve"> or a </w:t>
            </w:r>
            <w:r w:rsidR="00ED3AB0" w:rsidRPr="005E4ED1">
              <w:rPr>
                <w:rFonts w:cs="David"/>
              </w:rPr>
              <w:t>corporation</w:t>
            </w:r>
            <w:r w:rsidR="00ED3AB0">
              <w:rPr>
                <w:rFonts w:cs="David"/>
              </w:rPr>
              <w:t xml:space="preserve"> without an Israeli representation</w:t>
            </w:r>
            <w:r w:rsidRPr="005E4ED1">
              <w:rPr>
                <w:rFonts w:cs="David"/>
              </w:rPr>
              <w:t xml:space="preserve">, </w:t>
            </w:r>
            <w:r w:rsidR="00ED3AB0">
              <w:rPr>
                <w:rFonts w:cs="David"/>
              </w:rPr>
              <w:t>does</w:t>
            </w:r>
            <w:r w:rsidRPr="005E4ED1">
              <w:rPr>
                <w:rFonts w:cs="David"/>
              </w:rPr>
              <w:t xml:space="preserve"> no</w:t>
            </w:r>
            <w:r w:rsidR="00ED3AB0">
              <w:rPr>
                <w:rFonts w:cs="David"/>
              </w:rPr>
              <w:t>t</w:t>
            </w:r>
            <w:r w:rsidRPr="005E4ED1">
              <w:rPr>
                <w:rFonts w:cs="David"/>
              </w:rPr>
              <w:t xml:space="preserve"> need to fill </w:t>
            </w:r>
            <w:r w:rsidR="00C400AB" w:rsidRPr="005E4ED1">
              <w:rPr>
                <w:rFonts w:cs="David"/>
              </w:rPr>
              <w:t xml:space="preserve">this </w:t>
            </w:r>
            <w:r w:rsidRPr="005E4ED1">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25AAE2D9" w14:textId="77777777" w:rsidR="004E0BED" w:rsidRPr="005E4ED1" w:rsidRDefault="00E00A20" w:rsidP="00F72FDA">
            <w:pPr>
              <w:bidi w:val="0"/>
              <w:spacing w:before="120" w:after="120" w:line="360" w:lineRule="auto"/>
              <w:rPr>
                <w:rFonts w:cs="David"/>
              </w:rPr>
            </w:pPr>
            <w:r>
              <w:rPr>
                <w:rFonts w:cs="David"/>
              </w:rPr>
              <w:t>Is</w:t>
            </w:r>
            <w:r w:rsidRPr="005E4ED1">
              <w:rPr>
                <w:rFonts w:cs="David"/>
              </w:rPr>
              <w:t xml:space="preserve"> </w:t>
            </w:r>
            <w:r w:rsidR="00CA488F" w:rsidRPr="005E4ED1">
              <w:rPr>
                <w:rFonts w:cs="David"/>
              </w:rPr>
              <w:t xml:space="preserve">the corporation registered in Israel as a foreign company- </w:t>
            </w:r>
          </w:p>
          <w:p w14:paraId="27CD76E0" w14:textId="77777777" w:rsidR="00CA488F" w:rsidRPr="005E4ED1" w:rsidRDefault="00CA488F" w:rsidP="00F72FDA">
            <w:pPr>
              <w:bidi w:val="0"/>
              <w:spacing w:before="120" w:after="120" w:line="360" w:lineRule="auto"/>
              <w:rPr>
                <w:rFonts w:cs="David"/>
              </w:rPr>
            </w:pPr>
            <w:r w:rsidRPr="005E4ED1">
              <w:rPr>
                <w:rFonts w:cs="David"/>
              </w:rPr>
              <w:t>Registration number</w:t>
            </w:r>
            <w:r w:rsidR="002D5F1A" w:rsidRPr="005E4ED1">
              <w:rPr>
                <w:rFonts w:cs="David"/>
              </w:rPr>
              <w:t xml:space="preserve"> – </w:t>
            </w:r>
          </w:p>
          <w:p w14:paraId="10563343" w14:textId="77777777" w:rsidR="00CA488F" w:rsidRPr="005E4ED1" w:rsidRDefault="00CA488F" w:rsidP="00F72FDA">
            <w:pPr>
              <w:bidi w:val="0"/>
              <w:spacing w:before="120" w:after="120" w:line="360" w:lineRule="auto"/>
              <w:rPr>
                <w:rFonts w:cs="David"/>
              </w:rPr>
            </w:pPr>
            <w:r w:rsidRPr="005E4ED1">
              <w:rPr>
                <w:rFonts w:cs="David"/>
              </w:rPr>
              <w:t>Date of registration</w:t>
            </w:r>
            <w:r w:rsidR="002D5F1A" w:rsidRPr="005E4ED1">
              <w:rPr>
                <w:rFonts w:cs="David"/>
              </w:rPr>
              <w:t xml:space="preserve"> – </w:t>
            </w:r>
          </w:p>
        </w:tc>
      </w:tr>
      <w:tr w:rsidR="004E0BED" w:rsidRPr="005E4ED1" w14:paraId="38598D56" w14:textId="77777777" w:rsidTr="00EB1114">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5A137218" w14:textId="77777777" w:rsidR="004E0BED" w:rsidRPr="005E4ED1" w:rsidRDefault="004E0BED" w:rsidP="00624026">
            <w:pPr>
              <w:pStyle w:val="ListParagraph"/>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370CD644"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0284B67D" w14:textId="77777777" w:rsidR="004E0BED" w:rsidRPr="005E4ED1" w:rsidRDefault="00C400AB" w:rsidP="00F72FDA">
            <w:pPr>
              <w:bidi w:val="0"/>
              <w:spacing w:before="120" w:after="120" w:line="360" w:lineRule="auto"/>
              <w:rPr>
                <w:rFonts w:cs="David"/>
              </w:rPr>
            </w:pPr>
            <w:r w:rsidRPr="005E4ED1">
              <w:rPr>
                <w:rFonts w:cs="David"/>
              </w:rPr>
              <w:t xml:space="preserve">Name of representation unit </w:t>
            </w:r>
            <w:r w:rsidR="00CA488F" w:rsidRPr="005E4ED1">
              <w:rPr>
                <w:rFonts w:cs="David"/>
              </w:rPr>
              <w:t>in Israel (if any):</w:t>
            </w:r>
          </w:p>
        </w:tc>
      </w:tr>
      <w:tr w:rsidR="004E0BED" w:rsidRPr="005E4ED1" w14:paraId="6535B1AB" w14:textId="77777777" w:rsidTr="00EB1114">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5E8FF15D" w14:textId="77777777" w:rsidR="004E0BED" w:rsidRPr="005E4ED1" w:rsidRDefault="004E0BED" w:rsidP="00624026">
            <w:pPr>
              <w:pStyle w:val="ListParagraph"/>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32B5473"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4053AD8C" w14:textId="77777777" w:rsidR="004E0BED" w:rsidRPr="005E4ED1" w:rsidRDefault="00CA488F" w:rsidP="00F72FDA">
            <w:pPr>
              <w:bidi w:val="0"/>
              <w:spacing w:before="120" w:after="120" w:line="360" w:lineRule="auto"/>
              <w:rPr>
                <w:rFonts w:cs="David"/>
              </w:rPr>
            </w:pPr>
            <w:r w:rsidRPr="005E4ED1">
              <w:rPr>
                <w:rFonts w:cs="David"/>
              </w:rPr>
              <w:t xml:space="preserve">Type of </w:t>
            </w:r>
            <w:r w:rsidR="00C400AB" w:rsidRPr="005E4ED1">
              <w:rPr>
                <w:rFonts w:cs="David"/>
              </w:rPr>
              <w:t xml:space="preserve">representation unit </w:t>
            </w:r>
            <w:r w:rsidRPr="005E4ED1">
              <w:rPr>
                <w:rFonts w:cs="David"/>
              </w:rPr>
              <w:t xml:space="preserve">(subsidiary, </w:t>
            </w:r>
            <w:r w:rsidR="00C400AB" w:rsidRPr="005E4ED1">
              <w:rPr>
                <w:rFonts w:cs="David"/>
              </w:rPr>
              <w:t>concessionaire</w:t>
            </w:r>
            <w:r w:rsidRPr="005E4ED1">
              <w:rPr>
                <w:rFonts w:cs="David"/>
              </w:rPr>
              <w:t xml:space="preserve">, division, etc.): </w:t>
            </w:r>
          </w:p>
        </w:tc>
      </w:tr>
      <w:tr w:rsidR="004E0BED" w:rsidRPr="005E4ED1" w14:paraId="1136B965" w14:textId="77777777" w:rsidTr="00EB1114">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57EDD6D8" w14:textId="77777777" w:rsidR="004E0BED" w:rsidRPr="005E4ED1" w:rsidRDefault="004E0BED" w:rsidP="00624026">
            <w:pPr>
              <w:pStyle w:val="ListParagraph"/>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A58019F"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D4312D7" w14:textId="77777777" w:rsidR="004E0BED" w:rsidRPr="005E4ED1" w:rsidRDefault="00CA488F" w:rsidP="00F72FDA">
            <w:pPr>
              <w:bidi w:val="0"/>
              <w:spacing w:before="120" w:after="120" w:line="360" w:lineRule="auto"/>
              <w:rPr>
                <w:rFonts w:cs="David"/>
              </w:rPr>
            </w:pPr>
            <w:r w:rsidRPr="005E4ED1">
              <w:rPr>
                <w:rFonts w:cs="David"/>
              </w:rPr>
              <w:t xml:space="preserve">Powers of </w:t>
            </w:r>
            <w:r w:rsidR="00C400AB" w:rsidRPr="005E4ED1">
              <w:rPr>
                <w:rFonts w:cs="David"/>
              </w:rPr>
              <w:t xml:space="preserve">the representation unit </w:t>
            </w:r>
            <w:r w:rsidRPr="005E4ED1">
              <w:rPr>
                <w:rFonts w:cs="David"/>
              </w:rPr>
              <w:t>in Israel:</w:t>
            </w:r>
          </w:p>
        </w:tc>
      </w:tr>
      <w:tr w:rsidR="004A5353" w:rsidRPr="005E4ED1" w14:paraId="7AD85D06" w14:textId="77777777" w:rsidTr="00EB1114">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7311C2" w14:textId="77777777" w:rsidR="004A5353" w:rsidRPr="005E4ED1" w:rsidRDefault="004A5353" w:rsidP="00624026">
            <w:pPr>
              <w:pStyle w:val="ListParagraph"/>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7D36EA" w14:textId="77777777" w:rsidR="004A5353" w:rsidRPr="005E4ED1" w:rsidRDefault="004A5353" w:rsidP="00F72FDA">
            <w:pPr>
              <w:bidi w:val="0"/>
              <w:spacing w:before="120" w:after="120" w:line="360" w:lineRule="auto"/>
              <w:jc w:val="both"/>
              <w:rPr>
                <w:rFonts w:cs="David"/>
                <w:b/>
                <w:bCs/>
              </w:rPr>
            </w:pPr>
            <w:r w:rsidRPr="005E4ED1">
              <w:rPr>
                <w:rFonts w:cs="David"/>
                <w:b/>
                <w:bCs/>
              </w:rPr>
              <w:t>The contact person on behalf of the bidder for the purpose of t</w:t>
            </w:r>
            <w:r w:rsidR="008B15C9" w:rsidRPr="005E4ED1">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6B0772A" w14:textId="77777777" w:rsidR="004A5353" w:rsidRPr="005E4ED1" w:rsidRDefault="00C400AB" w:rsidP="00F72FDA">
            <w:pPr>
              <w:bidi w:val="0"/>
              <w:spacing w:before="120" w:after="120" w:line="360" w:lineRule="auto"/>
              <w:rPr>
                <w:rFonts w:cs="David"/>
              </w:rPr>
            </w:pPr>
            <w:r w:rsidRPr="005E4ED1">
              <w:rPr>
                <w:rFonts w:cs="David"/>
              </w:rPr>
              <w:t>Name</w:t>
            </w:r>
            <w:r w:rsidR="004A5353" w:rsidRPr="005E4ED1">
              <w:rPr>
                <w:rFonts w:cs="David"/>
              </w:rPr>
              <w:t>:</w:t>
            </w:r>
          </w:p>
        </w:tc>
      </w:tr>
      <w:tr w:rsidR="004A5353" w:rsidRPr="005E4ED1" w14:paraId="3FC8BDDF"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75960E"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0A8010"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0DFABA6" w14:textId="77777777" w:rsidR="004A5353" w:rsidRPr="005E4ED1" w:rsidRDefault="004A5353" w:rsidP="00F72FDA">
            <w:pPr>
              <w:bidi w:val="0"/>
              <w:spacing w:before="120" w:after="120" w:line="360" w:lineRule="auto"/>
              <w:rPr>
                <w:rFonts w:cs="David"/>
              </w:rPr>
            </w:pPr>
            <w:r w:rsidRPr="005E4ED1">
              <w:rPr>
                <w:rFonts w:cs="David"/>
              </w:rPr>
              <w:t>Address:</w:t>
            </w:r>
          </w:p>
        </w:tc>
      </w:tr>
      <w:tr w:rsidR="004A5353" w:rsidRPr="005E4ED1" w14:paraId="45193E97"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E131"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53CBBA"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3BB5785" w14:textId="77777777" w:rsidR="004A5353" w:rsidRPr="005E4ED1" w:rsidRDefault="0022793F" w:rsidP="00F72FDA">
            <w:pPr>
              <w:bidi w:val="0"/>
              <w:spacing w:before="120" w:after="120" w:line="360" w:lineRule="auto"/>
              <w:rPr>
                <w:rFonts w:cs="David"/>
              </w:rPr>
            </w:pPr>
            <w:r w:rsidRPr="005E4ED1">
              <w:rPr>
                <w:rFonts w:cs="David"/>
              </w:rPr>
              <w:t>Tele</w:t>
            </w:r>
            <w:r w:rsidR="004A5353" w:rsidRPr="005E4ED1">
              <w:rPr>
                <w:rFonts w:cs="David"/>
              </w:rPr>
              <w:t>phone:</w:t>
            </w:r>
          </w:p>
        </w:tc>
      </w:tr>
      <w:tr w:rsidR="004A5353" w:rsidRPr="005E4ED1" w14:paraId="575BAE27"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830650"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9614A2"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55A28881" w14:textId="77777777" w:rsidR="004A5353" w:rsidRPr="005E4ED1" w:rsidRDefault="004A5353" w:rsidP="00F72FDA">
            <w:pPr>
              <w:bidi w:val="0"/>
              <w:spacing w:before="120" w:after="120" w:line="360" w:lineRule="auto"/>
              <w:rPr>
                <w:rFonts w:cs="David"/>
              </w:rPr>
            </w:pPr>
            <w:r w:rsidRPr="005E4ED1">
              <w:rPr>
                <w:rFonts w:cs="David"/>
              </w:rPr>
              <w:t>Email:</w:t>
            </w:r>
          </w:p>
        </w:tc>
      </w:tr>
    </w:tbl>
    <w:p w14:paraId="73350095" w14:textId="77777777" w:rsidR="00F823E3" w:rsidRPr="005E4ED1" w:rsidRDefault="00F823E3" w:rsidP="0044153D">
      <w:pPr>
        <w:pStyle w:val="2-"/>
        <w:sectPr w:rsidR="00F823E3" w:rsidRPr="005E4ED1"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30" w:name="_Toc57230377"/>
      <w:bookmarkEnd w:id="28"/>
      <w:bookmarkEnd w:id="29"/>
    </w:p>
    <w:p w14:paraId="53643BFB" w14:textId="21D8B83F" w:rsidR="00A67A8E" w:rsidRPr="005E4ED1" w:rsidRDefault="00DE312B" w:rsidP="0044153D">
      <w:pPr>
        <w:pStyle w:val="2-"/>
      </w:pPr>
      <w:r>
        <w:lastRenderedPageBreak/>
        <w:t>Services allowed for submission</w:t>
      </w:r>
    </w:p>
    <w:p w14:paraId="475DDCBB" w14:textId="1E0B48DB" w:rsidR="00A67A8E" w:rsidRDefault="00A67A8E" w:rsidP="007606D9">
      <w:pPr>
        <w:pStyle w:val="3-0"/>
      </w:pPr>
      <w:r w:rsidRPr="005E4ED1">
        <w:t xml:space="preserve">At this time, bidders for this Tender are allowed to submit services </w:t>
      </w:r>
      <w:r w:rsidR="00DE312B">
        <w:t>as follows</w:t>
      </w:r>
      <w:r w:rsidRPr="005E4ED1">
        <w:t>:</w:t>
      </w:r>
    </w:p>
    <w:p w14:paraId="76E9D5E3" w14:textId="77777777" w:rsidR="00E62E42" w:rsidRDefault="00E62E42" w:rsidP="00020BF9">
      <w:pPr>
        <w:pStyle w:val="4-0"/>
      </w:pPr>
      <w:bookmarkStart w:id="31" w:name="_Ref126656331"/>
      <w:r>
        <w:t>Categories in AWS Marketplace</w:t>
      </w:r>
      <w:bookmarkEnd w:id="31"/>
    </w:p>
    <w:tbl>
      <w:tblPr>
        <w:tblStyle w:val="TableGrid"/>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14:paraId="496411B6" w14:textId="77777777" w:rsidTr="0074296F">
        <w:trPr>
          <w:jc w:val="center"/>
        </w:trPr>
        <w:tc>
          <w:tcPr>
            <w:tcW w:w="1276" w:type="dxa"/>
            <w:shd w:val="clear" w:color="auto" w:fill="D9D9D9" w:themeFill="background1" w:themeFillShade="D9"/>
          </w:tcPr>
          <w:p w14:paraId="03BF4B26" w14:textId="77777777" w:rsidR="00CE4D97" w:rsidRPr="0074296F" w:rsidRDefault="00CE4D97" w:rsidP="0074296F">
            <w:pPr>
              <w:pStyle w:val="3-0"/>
              <w:numPr>
                <w:ilvl w:val="0"/>
                <w:numId w:val="0"/>
              </w:numPr>
              <w:spacing w:before="0" w:after="0"/>
              <w:jc w:val="center"/>
              <w:rPr>
                <w:b/>
                <w:bCs/>
              </w:rPr>
            </w:pPr>
            <w:r w:rsidRPr="0074296F">
              <w:rPr>
                <w:b/>
                <w:bCs/>
              </w:rPr>
              <w:t>No.</w:t>
            </w:r>
          </w:p>
        </w:tc>
        <w:tc>
          <w:tcPr>
            <w:tcW w:w="5386" w:type="dxa"/>
            <w:shd w:val="clear" w:color="auto" w:fill="D9D9D9" w:themeFill="background1" w:themeFillShade="D9"/>
          </w:tcPr>
          <w:p w14:paraId="5CB290A6" w14:textId="77777777" w:rsidR="00CE4D97" w:rsidRPr="0074296F" w:rsidRDefault="00CE4D97" w:rsidP="0074296F">
            <w:pPr>
              <w:pStyle w:val="3-0"/>
              <w:numPr>
                <w:ilvl w:val="0"/>
                <w:numId w:val="0"/>
              </w:numPr>
              <w:spacing w:before="0" w:after="0"/>
              <w:jc w:val="center"/>
              <w:rPr>
                <w:b/>
                <w:bCs/>
              </w:rPr>
            </w:pPr>
            <w:r w:rsidRPr="0074296F">
              <w:rPr>
                <w:b/>
                <w:bCs/>
              </w:rPr>
              <w:t>Category</w:t>
            </w:r>
          </w:p>
        </w:tc>
      </w:tr>
      <w:tr w:rsidR="00CE4D97" w14:paraId="52A8FACD" w14:textId="77777777" w:rsidTr="0074296F">
        <w:trPr>
          <w:jc w:val="center"/>
        </w:trPr>
        <w:tc>
          <w:tcPr>
            <w:tcW w:w="1276" w:type="dxa"/>
          </w:tcPr>
          <w:p w14:paraId="1F08520E" w14:textId="77777777" w:rsidR="00CE4D97" w:rsidRDefault="00CE4D97" w:rsidP="0074296F">
            <w:pPr>
              <w:pStyle w:val="3-0"/>
              <w:numPr>
                <w:ilvl w:val="0"/>
                <w:numId w:val="125"/>
              </w:numPr>
              <w:spacing w:before="0" w:after="0"/>
              <w:jc w:val="center"/>
            </w:pPr>
          </w:p>
        </w:tc>
        <w:tc>
          <w:tcPr>
            <w:tcW w:w="5386" w:type="dxa"/>
            <w:vAlign w:val="center"/>
          </w:tcPr>
          <w:p w14:paraId="1D409BE2" w14:textId="77777777" w:rsidR="00CE4D97" w:rsidRDefault="00CE4D97" w:rsidP="0074296F">
            <w:pPr>
              <w:pStyle w:val="3-0"/>
              <w:numPr>
                <w:ilvl w:val="0"/>
                <w:numId w:val="0"/>
              </w:numPr>
              <w:spacing w:before="0" w:after="0"/>
            </w:pPr>
            <w:r>
              <w:t>Data analytics</w:t>
            </w:r>
          </w:p>
        </w:tc>
      </w:tr>
      <w:tr w:rsidR="00CE4D97" w14:paraId="6F3EE575" w14:textId="77777777" w:rsidTr="0074296F">
        <w:trPr>
          <w:jc w:val="center"/>
        </w:trPr>
        <w:tc>
          <w:tcPr>
            <w:tcW w:w="1276" w:type="dxa"/>
          </w:tcPr>
          <w:p w14:paraId="37AA722D" w14:textId="77777777" w:rsidR="00CE4D97" w:rsidRDefault="00CE4D97" w:rsidP="007606D9">
            <w:pPr>
              <w:pStyle w:val="3-0"/>
              <w:numPr>
                <w:ilvl w:val="0"/>
                <w:numId w:val="125"/>
              </w:numPr>
              <w:spacing w:before="0" w:after="0"/>
              <w:jc w:val="center"/>
            </w:pPr>
          </w:p>
        </w:tc>
        <w:tc>
          <w:tcPr>
            <w:tcW w:w="5386" w:type="dxa"/>
            <w:vAlign w:val="center"/>
          </w:tcPr>
          <w:p w14:paraId="20EAEAD0" w14:textId="77777777" w:rsidR="00CE4D97" w:rsidRDefault="00CE4D97" w:rsidP="007606D9">
            <w:pPr>
              <w:pStyle w:val="3-0"/>
              <w:numPr>
                <w:ilvl w:val="0"/>
                <w:numId w:val="0"/>
              </w:numPr>
              <w:spacing w:before="0" w:after="0"/>
            </w:pPr>
            <w:r>
              <w:t>Application development</w:t>
            </w:r>
          </w:p>
        </w:tc>
      </w:tr>
      <w:tr w:rsidR="00CE4D97" w14:paraId="580ECCA1" w14:textId="77777777" w:rsidTr="0074296F">
        <w:trPr>
          <w:jc w:val="center"/>
        </w:trPr>
        <w:tc>
          <w:tcPr>
            <w:tcW w:w="1276" w:type="dxa"/>
          </w:tcPr>
          <w:p w14:paraId="5AF5A6AC" w14:textId="77777777" w:rsidR="00CE4D97" w:rsidRDefault="00CE4D97" w:rsidP="007606D9">
            <w:pPr>
              <w:pStyle w:val="3-0"/>
              <w:numPr>
                <w:ilvl w:val="0"/>
                <w:numId w:val="125"/>
              </w:numPr>
              <w:spacing w:before="0" w:after="0"/>
              <w:jc w:val="center"/>
            </w:pPr>
          </w:p>
        </w:tc>
        <w:tc>
          <w:tcPr>
            <w:tcW w:w="5386" w:type="dxa"/>
            <w:vAlign w:val="center"/>
          </w:tcPr>
          <w:p w14:paraId="1D08075A" w14:textId="77777777" w:rsidR="00CE4D97" w:rsidRDefault="00CE4D97" w:rsidP="007606D9">
            <w:pPr>
              <w:pStyle w:val="3-0"/>
              <w:numPr>
                <w:ilvl w:val="0"/>
                <w:numId w:val="0"/>
              </w:numPr>
              <w:spacing w:before="0" w:after="0"/>
            </w:pPr>
            <w:r>
              <w:t>Backup and Recovery</w:t>
            </w:r>
          </w:p>
        </w:tc>
      </w:tr>
      <w:tr w:rsidR="00CE4D97" w14:paraId="666A42B4" w14:textId="77777777" w:rsidTr="0074296F">
        <w:trPr>
          <w:jc w:val="center"/>
        </w:trPr>
        <w:tc>
          <w:tcPr>
            <w:tcW w:w="1276" w:type="dxa"/>
          </w:tcPr>
          <w:p w14:paraId="4ACD1A86" w14:textId="77777777" w:rsidR="00CE4D97" w:rsidRDefault="00CE4D97" w:rsidP="0074296F">
            <w:pPr>
              <w:pStyle w:val="3-0"/>
              <w:numPr>
                <w:ilvl w:val="0"/>
                <w:numId w:val="125"/>
              </w:numPr>
              <w:spacing w:before="0" w:after="0"/>
              <w:jc w:val="center"/>
            </w:pPr>
          </w:p>
        </w:tc>
        <w:tc>
          <w:tcPr>
            <w:tcW w:w="5386" w:type="dxa"/>
            <w:vAlign w:val="center"/>
          </w:tcPr>
          <w:p w14:paraId="397F5EF2" w14:textId="77777777" w:rsidR="00CE4D97" w:rsidRDefault="00CE4D97" w:rsidP="0074296F">
            <w:pPr>
              <w:pStyle w:val="3-0"/>
              <w:numPr>
                <w:ilvl w:val="0"/>
                <w:numId w:val="0"/>
              </w:numPr>
              <w:spacing w:before="0" w:after="0"/>
            </w:pPr>
            <w:r>
              <w:t>Continuous Integration and Continuous Delivery</w:t>
            </w:r>
          </w:p>
        </w:tc>
      </w:tr>
      <w:tr w:rsidR="00CE4D97" w14:paraId="1115F389" w14:textId="77777777" w:rsidTr="0074296F">
        <w:trPr>
          <w:jc w:val="center"/>
        </w:trPr>
        <w:tc>
          <w:tcPr>
            <w:tcW w:w="1276" w:type="dxa"/>
          </w:tcPr>
          <w:p w14:paraId="158DD699" w14:textId="77777777" w:rsidR="00CE4D97" w:rsidRDefault="00CE4D97" w:rsidP="0074296F">
            <w:pPr>
              <w:pStyle w:val="3-0"/>
              <w:numPr>
                <w:ilvl w:val="0"/>
                <w:numId w:val="125"/>
              </w:numPr>
              <w:spacing w:before="0" w:after="0"/>
              <w:jc w:val="center"/>
            </w:pPr>
          </w:p>
        </w:tc>
        <w:tc>
          <w:tcPr>
            <w:tcW w:w="5386" w:type="dxa"/>
            <w:vAlign w:val="center"/>
          </w:tcPr>
          <w:p w14:paraId="7D6E71F0" w14:textId="77777777" w:rsidR="00CE4D97" w:rsidRDefault="00CE4D97" w:rsidP="0074296F">
            <w:pPr>
              <w:pStyle w:val="3-0"/>
              <w:numPr>
                <w:ilvl w:val="0"/>
                <w:numId w:val="0"/>
              </w:numPr>
              <w:spacing w:before="0" w:after="0"/>
            </w:pPr>
            <w:r>
              <w:t>IT Business Management</w:t>
            </w:r>
          </w:p>
        </w:tc>
      </w:tr>
      <w:tr w:rsidR="00CE4D97" w14:paraId="23EFC7B7" w14:textId="77777777" w:rsidTr="0074296F">
        <w:trPr>
          <w:jc w:val="center"/>
        </w:trPr>
        <w:tc>
          <w:tcPr>
            <w:tcW w:w="1276" w:type="dxa"/>
          </w:tcPr>
          <w:p w14:paraId="122C7F40" w14:textId="77777777" w:rsidR="00CE4D97" w:rsidRDefault="00CE4D97" w:rsidP="0074296F">
            <w:pPr>
              <w:pStyle w:val="3-0"/>
              <w:numPr>
                <w:ilvl w:val="0"/>
                <w:numId w:val="125"/>
              </w:numPr>
              <w:spacing w:before="0" w:after="0"/>
              <w:jc w:val="center"/>
            </w:pPr>
          </w:p>
        </w:tc>
        <w:tc>
          <w:tcPr>
            <w:tcW w:w="5386" w:type="dxa"/>
            <w:vAlign w:val="center"/>
          </w:tcPr>
          <w:p w14:paraId="501A81BB" w14:textId="77777777" w:rsidR="00CE4D97" w:rsidRDefault="00CE4D97" w:rsidP="0074296F">
            <w:pPr>
              <w:pStyle w:val="3-0"/>
              <w:numPr>
                <w:ilvl w:val="0"/>
                <w:numId w:val="0"/>
              </w:numPr>
              <w:spacing w:before="0" w:after="0"/>
            </w:pPr>
            <w:r>
              <w:t>Project Management</w:t>
            </w:r>
          </w:p>
        </w:tc>
      </w:tr>
      <w:tr w:rsidR="00CE4D97" w14:paraId="160E5913" w14:textId="77777777" w:rsidTr="0074296F">
        <w:trPr>
          <w:jc w:val="center"/>
        </w:trPr>
        <w:tc>
          <w:tcPr>
            <w:tcW w:w="1276" w:type="dxa"/>
          </w:tcPr>
          <w:p w14:paraId="40CD76B8" w14:textId="77777777" w:rsidR="00CE4D97" w:rsidRDefault="00CE4D97" w:rsidP="0074296F">
            <w:pPr>
              <w:pStyle w:val="3-0"/>
              <w:numPr>
                <w:ilvl w:val="0"/>
                <w:numId w:val="125"/>
              </w:numPr>
              <w:spacing w:before="0" w:after="0"/>
              <w:jc w:val="center"/>
            </w:pPr>
          </w:p>
        </w:tc>
        <w:tc>
          <w:tcPr>
            <w:tcW w:w="5386" w:type="dxa"/>
            <w:vAlign w:val="center"/>
          </w:tcPr>
          <w:p w14:paraId="25505660" w14:textId="77777777" w:rsidR="00CE4D97" w:rsidRDefault="00CE4D97" w:rsidP="0074296F">
            <w:pPr>
              <w:pStyle w:val="3-0"/>
              <w:numPr>
                <w:ilvl w:val="0"/>
                <w:numId w:val="0"/>
              </w:numPr>
              <w:spacing w:before="0" w:after="0"/>
            </w:pPr>
            <w:r>
              <w:t>Log Analysis</w:t>
            </w:r>
          </w:p>
        </w:tc>
      </w:tr>
    </w:tbl>
    <w:p w14:paraId="3F7BEA38" w14:textId="77777777" w:rsidR="00DE312B" w:rsidRPr="005E4ED1" w:rsidRDefault="00DE312B" w:rsidP="0074296F">
      <w:pPr>
        <w:pStyle w:val="3-0"/>
        <w:numPr>
          <w:ilvl w:val="0"/>
          <w:numId w:val="0"/>
        </w:numPr>
        <w:ind w:left="1134"/>
      </w:pPr>
    </w:p>
    <w:p w14:paraId="37A4D559" w14:textId="77777777" w:rsidR="00CE4D97" w:rsidRDefault="00CE4D97" w:rsidP="0074296F">
      <w:pPr>
        <w:pStyle w:val="3-0"/>
        <w:numPr>
          <w:ilvl w:val="0"/>
          <w:numId w:val="0"/>
        </w:numPr>
        <w:ind w:left="1135"/>
      </w:pPr>
    </w:p>
    <w:p w14:paraId="499984CF" w14:textId="77777777" w:rsidR="00CE4D97" w:rsidRDefault="00CE4D97" w:rsidP="0074296F">
      <w:pPr>
        <w:pStyle w:val="3-0"/>
        <w:numPr>
          <w:ilvl w:val="0"/>
          <w:numId w:val="0"/>
        </w:numPr>
        <w:ind w:left="1135"/>
      </w:pPr>
    </w:p>
    <w:p w14:paraId="2188CBFF" w14:textId="77777777" w:rsidR="00CE4D97" w:rsidRDefault="00CE4D97" w:rsidP="0074296F">
      <w:pPr>
        <w:pStyle w:val="3-0"/>
        <w:numPr>
          <w:ilvl w:val="0"/>
          <w:numId w:val="0"/>
        </w:numPr>
        <w:ind w:left="1135"/>
      </w:pPr>
    </w:p>
    <w:p w14:paraId="1806C477" w14:textId="77777777" w:rsidR="00E62E42" w:rsidRDefault="00E62E42" w:rsidP="0074296F">
      <w:pPr>
        <w:pStyle w:val="3-0"/>
        <w:numPr>
          <w:ilvl w:val="0"/>
          <w:numId w:val="0"/>
        </w:numPr>
        <w:ind w:left="426"/>
      </w:pPr>
    </w:p>
    <w:p w14:paraId="56ABC001" w14:textId="77777777" w:rsidR="00E62E42" w:rsidRDefault="00E62E42" w:rsidP="00020BF9">
      <w:pPr>
        <w:pStyle w:val="4-0"/>
      </w:pPr>
      <w:bookmarkStart w:id="32" w:name="_Ref126656346"/>
      <w:r>
        <w:t>Categories in GCP Marketplace</w:t>
      </w:r>
      <w:bookmarkEnd w:id="32"/>
    </w:p>
    <w:tbl>
      <w:tblPr>
        <w:tblStyle w:val="TableGrid"/>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14:paraId="49421C0F" w14:textId="77777777" w:rsidTr="00756F08">
        <w:trPr>
          <w:jc w:val="center"/>
        </w:trPr>
        <w:tc>
          <w:tcPr>
            <w:tcW w:w="1276" w:type="dxa"/>
            <w:shd w:val="clear" w:color="auto" w:fill="D9D9D9" w:themeFill="background1" w:themeFillShade="D9"/>
          </w:tcPr>
          <w:p w14:paraId="15F1B7BD" w14:textId="77777777" w:rsidR="00E62E42" w:rsidRPr="00B60E65" w:rsidRDefault="00E62E42" w:rsidP="00756F08">
            <w:pPr>
              <w:pStyle w:val="3-0"/>
              <w:numPr>
                <w:ilvl w:val="0"/>
                <w:numId w:val="0"/>
              </w:numPr>
              <w:spacing w:before="0" w:after="0"/>
              <w:jc w:val="center"/>
              <w:rPr>
                <w:b/>
                <w:bCs/>
              </w:rPr>
            </w:pPr>
            <w:r w:rsidRPr="00B60E65">
              <w:rPr>
                <w:b/>
                <w:bCs/>
              </w:rPr>
              <w:t>No.</w:t>
            </w:r>
          </w:p>
        </w:tc>
        <w:tc>
          <w:tcPr>
            <w:tcW w:w="5386" w:type="dxa"/>
            <w:shd w:val="clear" w:color="auto" w:fill="D9D9D9" w:themeFill="background1" w:themeFillShade="D9"/>
          </w:tcPr>
          <w:p w14:paraId="75228B2C" w14:textId="77777777" w:rsidR="00E62E42" w:rsidRPr="00B60E65" w:rsidRDefault="00E62E42" w:rsidP="00756F08">
            <w:pPr>
              <w:pStyle w:val="3-0"/>
              <w:numPr>
                <w:ilvl w:val="0"/>
                <w:numId w:val="0"/>
              </w:numPr>
              <w:spacing w:before="0" w:after="0"/>
              <w:jc w:val="center"/>
              <w:rPr>
                <w:b/>
                <w:bCs/>
              </w:rPr>
            </w:pPr>
            <w:r w:rsidRPr="00B60E65">
              <w:rPr>
                <w:b/>
                <w:bCs/>
              </w:rPr>
              <w:t>Category</w:t>
            </w:r>
          </w:p>
        </w:tc>
      </w:tr>
      <w:tr w:rsidR="00E62E42" w14:paraId="19858CB8" w14:textId="77777777" w:rsidTr="00756F08">
        <w:trPr>
          <w:jc w:val="center"/>
        </w:trPr>
        <w:tc>
          <w:tcPr>
            <w:tcW w:w="1276" w:type="dxa"/>
          </w:tcPr>
          <w:p w14:paraId="083B35B5" w14:textId="77777777" w:rsidR="00E62E42" w:rsidRDefault="00E62E42" w:rsidP="0074296F">
            <w:pPr>
              <w:pStyle w:val="3-0"/>
              <w:numPr>
                <w:ilvl w:val="0"/>
                <w:numId w:val="127"/>
              </w:numPr>
              <w:spacing w:before="0" w:after="0"/>
              <w:jc w:val="center"/>
            </w:pPr>
          </w:p>
        </w:tc>
        <w:tc>
          <w:tcPr>
            <w:tcW w:w="5386" w:type="dxa"/>
            <w:vAlign w:val="center"/>
          </w:tcPr>
          <w:p w14:paraId="62881474" w14:textId="77777777" w:rsidR="00E62E42" w:rsidRDefault="00E62E42" w:rsidP="00E62E42">
            <w:pPr>
              <w:pStyle w:val="3-0"/>
              <w:numPr>
                <w:ilvl w:val="0"/>
                <w:numId w:val="0"/>
              </w:numPr>
              <w:spacing w:before="0" w:after="0"/>
            </w:pPr>
            <w:r w:rsidRPr="00EB2510">
              <w:t>Analytics</w:t>
            </w:r>
          </w:p>
        </w:tc>
      </w:tr>
      <w:tr w:rsidR="00E62E42" w14:paraId="125315FA" w14:textId="77777777" w:rsidTr="00756F08">
        <w:trPr>
          <w:jc w:val="center"/>
        </w:trPr>
        <w:tc>
          <w:tcPr>
            <w:tcW w:w="1276" w:type="dxa"/>
          </w:tcPr>
          <w:p w14:paraId="33743BDF" w14:textId="77777777" w:rsidR="00E62E42" w:rsidRDefault="00E62E42" w:rsidP="0074296F">
            <w:pPr>
              <w:pStyle w:val="3-0"/>
              <w:numPr>
                <w:ilvl w:val="0"/>
                <w:numId w:val="127"/>
              </w:numPr>
              <w:spacing w:before="0" w:after="0"/>
              <w:jc w:val="center"/>
            </w:pPr>
          </w:p>
        </w:tc>
        <w:tc>
          <w:tcPr>
            <w:tcW w:w="5386" w:type="dxa"/>
            <w:vAlign w:val="center"/>
          </w:tcPr>
          <w:p w14:paraId="0D29A95D" w14:textId="77777777" w:rsidR="00E62E42" w:rsidRDefault="00E62E42" w:rsidP="00E62E42">
            <w:pPr>
              <w:pStyle w:val="3-0"/>
              <w:numPr>
                <w:ilvl w:val="0"/>
                <w:numId w:val="0"/>
              </w:numPr>
              <w:spacing w:before="0" w:after="0"/>
            </w:pPr>
            <w:r w:rsidRPr="00EB2510">
              <w:t>Developer tools</w:t>
            </w:r>
          </w:p>
        </w:tc>
      </w:tr>
      <w:tr w:rsidR="00E62E42" w14:paraId="5F071203" w14:textId="77777777" w:rsidTr="00756F08">
        <w:trPr>
          <w:jc w:val="center"/>
        </w:trPr>
        <w:tc>
          <w:tcPr>
            <w:tcW w:w="1276" w:type="dxa"/>
          </w:tcPr>
          <w:p w14:paraId="187ECC59" w14:textId="77777777" w:rsidR="00E62E42" w:rsidRDefault="00E62E42" w:rsidP="0074296F">
            <w:pPr>
              <w:pStyle w:val="3-0"/>
              <w:numPr>
                <w:ilvl w:val="0"/>
                <w:numId w:val="127"/>
              </w:numPr>
              <w:spacing w:before="0" w:after="0"/>
              <w:jc w:val="center"/>
            </w:pPr>
          </w:p>
        </w:tc>
        <w:tc>
          <w:tcPr>
            <w:tcW w:w="5386" w:type="dxa"/>
            <w:vAlign w:val="center"/>
          </w:tcPr>
          <w:p w14:paraId="53723278" w14:textId="77777777" w:rsidR="00E62E42" w:rsidRDefault="00E62E42" w:rsidP="00E62E42">
            <w:pPr>
              <w:pStyle w:val="3-0"/>
              <w:numPr>
                <w:ilvl w:val="0"/>
                <w:numId w:val="0"/>
              </w:numPr>
              <w:spacing w:before="0" w:after="0"/>
            </w:pPr>
            <w:r w:rsidRPr="00EB2510">
              <w:t>Storage</w:t>
            </w:r>
          </w:p>
        </w:tc>
      </w:tr>
      <w:tr w:rsidR="00E62E42" w14:paraId="1749A30F" w14:textId="77777777" w:rsidTr="00756F08">
        <w:trPr>
          <w:jc w:val="center"/>
        </w:trPr>
        <w:tc>
          <w:tcPr>
            <w:tcW w:w="1276" w:type="dxa"/>
          </w:tcPr>
          <w:p w14:paraId="2D4AF6ED" w14:textId="77777777" w:rsidR="00E62E42" w:rsidRDefault="00E62E42" w:rsidP="0074296F">
            <w:pPr>
              <w:pStyle w:val="3-0"/>
              <w:numPr>
                <w:ilvl w:val="0"/>
                <w:numId w:val="127"/>
              </w:numPr>
              <w:spacing w:before="0" w:after="0"/>
              <w:jc w:val="center"/>
            </w:pPr>
          </w:p>
        </w:tc>
        <w:tc>
          <w:tcPr>
            <w:tcW w:w="5386" w:type="dxa"/>
            <w:vAlign w:val="center"/>
          </w:tcPr>
          <w:p w14:paraId="2FEFA2E9" w14:textId="77777777" w:rsidR="00E62E42" w:rsidRDefault="00E62E42" w:rsidP="00E62E42">
            <w:pPr>
              <w:pStyle w:val="3-0"/>
              <w:numPr>
                <w:ilvl w:val="0"/>
                <w:numId w:val="0"/>
              </w:numPr>
              <w:spacing w:before="0" w:after="0"/>
            </w:pPr>
            <w:r w:rsidRPr="00EB2510">
              <w:t>Developer Stacks</w:t>
            </w:r>
          </w:p>
        </w:tc>
      </w:tr>
      <w:tr w:rsidR="00E62E42" w14:paraId="07D1508B" w14:textId="77777777" w:rsidTr="00756F08">
        <w:trPr>
          <w:jc w:val="center"/>
        </w:trPr>
        <w:tc>
          <w:tcPr>
            <w:tcW w:w="1276" w:type="dxa"/>
          </w:tcPr>
          <w:p w14:paraId="7F0124D4" w14:textId="77777777" w:rsidR="00E62E42" w:rsidRDefault="00E62E42" w:rsidP="0074296F">
            <w:pPr>
              <w:pStyle w:val="3-0"/>
              <w:numPr>
                <w:ilvl w:val="0"/>
                <w:numId w:val="127"/>
              </w:numPr>
              <w:spacing w:before="0" w:after="0"/>
              <w:jc w:val="center"/>
            </w:pPr>
          </w:p>
        </w:tc>
        <w:tc>
          <w:tcPr>
            <w:tcW w:w="5386" w:type="dxa"/>
            <w:vAlign w:val="center"/>
          </w:tcPr>
          <w:p w14:paraId="69EEC390" w14:textId="77777777" w:rsidR="00E62E42" w:rsidRDefault="00E62E42" w:rsidP="00E62E42">
            <w:pPr>
              <w:pStyle w:val="3-0"/>
              <w:numPr>
                <w:ilvl w:val="0"/>
                <w:numId w:val="0"/>
              </w:numPr>
              <w:spacing w:before="0" w:after="0"/>
            </w:pPr>
            <w:r w:rsidRPr="00EB2510">
              <w:t>Compute</w:t>
            </w:r>
          </w:p>
        </w:tc>
      </w:tr>
      <w:tr w:rsidR="00E62E42" w14:paraId="43BEAC2F" w14:textId="77777777" w:rsidTr="00756F08">
        <w:trPr>
          <w:jc w:val="center"/>
        </w:trPr>
        <w:tc>
          <w:tcPr>
            <w:tcW w:w="1276" w:type="dxa"/>
          </w:tcPr>
          <w:p w14:paraId="040BA730" w14:textId="77777777" w:rsidR="00E62E42" w:rsidRDefault="00E62E42" w:rsidP="0074296F">
            <w:pPr>
              <w:pStyle w:val="3-0"/>
              <w:numPr>
                <w:ilvl w:val="0"/>
                <w:numId w:val="127"/>
              </w:numPr>
              <w:spacing w:before="0" w:after="0"/>
              <w:jc w:val="center"/>
            </w:pPr>
          </w:p>
        </w:tc>
        <w:tc>
          <w:tcPr>
            <w:tcW w:w="5386" w:type="dxa"/>
            <w:vAlign w:val="center"/>
          </w:tcPr>
          <w:p w14:paraId="4E1982E0" w14:textId="77777777" w:rsidR="00E62E42" w:rsidRDefault="00E62E42" w:rsidP="00E62E42">
            <w:pPr>
              <w:pStyle w:val="3-0"/>
              <w:numPr>
                <w:ilvl w:val="0"/>
                <w:numId w:val="0"/>
              </w:numPr>
              <w:spacing w:before="0" w:after="0"/>
            </w:pPr>
            <w:r w:rsidRPr="00EB2510">
              <w:t>Monitoring</w:t>
            </w:r>
          </w:p>
        </w:tc>
      </w:tr>
    </w:tbl>
    <w:p w14:paraId="76408EEA" w14:textId="77777777" w:rsidR="00E62E42" w:rsidRDefault="00E62E42" w:rsidP="0074296F">
      <w:pPr>
        <w:pStyle w:val="3-0"/>
        <w:numPr>
          <w:ilvl w:val="0"/>
          <w:numId w:val="0"/>
        </w:numPr>
        <w:ind w:left="426"/>
      </w:pPr>
    </w:p>
    <w:p w14:paraId="25B79B39" w14:textId="77777777" w:rsidR="00E62E42" w:rsidRDefault="00E62E42" w:rsidP="0074296F">
      <w:pPr>
        <w:pStyle w:val="3-0"/>
        <w:numPr>
          <w:ilvl w:val="0"/>
          <w:numId w:val="0"/>
        </w:numPr>
        <w:ind w:left="426"/>
      </w:pPr>
    </w:p>
    <w:p w14:paraId="0FCAA90F" w14:textId="77777777" w:rsidR="00E62E42" w:rsidRDefault="00E62E42" w:rsidP="0074296F">
      <w:pPr>
        <w:pStyle w:val="3-0"/>
        <w:numPr>
          <w:ilvl w:val="0"/>
          <w:numId w:val="0"/>
        </w:numPr>
        <w:ind w:left="426"/>
      </w:pPr>
    </w:p>
    <w:p w14:paraId="6CC465A2" w14:textId="77777777" w:rsidR="00E62E42" w:rsidRDefault="00E62E42" w:rsidP="0074296F">
      <w:pPr>
        <w:pStyle w:val="3-0"/>
        <w:numPr>
          <w:ilvl w:val="0"/>
          <w:numId w:val="0"/>
        </w:numPr>
        <w:ind w:left="426"/>
      </w:pPr>
    </w:p>
    <w:p w14:paraId="457BF91A" w14:textId="77777777" w:rsidR="00E62E42" w:rsidRDefault="00E62E42" w:rsidP="0074296F">
      <w:pPr>
        <w:pStyle w:val="3-0"/>
        <w:numPr>
          <w:ilvl w:val="0"/>
          <w:numId w:val="0"/>
        </w:numPr>
        <w:ind w:left="426"/>
      </w:pPr>
    </w:p>
    <w:p w14:paraId="40104106" w14:textId="77777777" w:rsidR="00E62E42" w:rsidRDefault="00E62E42" w:rsidP="00020BF9">
      <w:pPr>
        <w:pStyle w:val="4-0"/>
      </w:pPr>
      <w:r>
        <w:t xml:space="preserve">Cloud WAF Services – Services </w:t>
      </w:r>
      <w:r w:rsidR="00823579">
        <w:t xml:space="preserve">that enable to monitor, filter, manage, block and present data and communication while supporting all layers of communication to and from apps and online services. </w:t>
      </w:r>
      <w:r>
        <w:t xml:space="preserve"> </w:t>
      </w:r>
      <w:r w:rsidR="00823579">
        <w:t>The offered Cloud WAF services must meet all of the following requirements:</w:t>
      </w:r>
    </w:p>
    <w:p w14:paraId="4A9B5035" w14:textId="77777777" w:rsidR="00E62E42" w:rsidRDefault="00823579" w:rsidP="0074296F">
      <w:pPr>
        <w:pStyle w:val="5-"/>
      </w:pPr>
      <w:r>
        <w:t xml:space="preserve">The offered service is a managed </w:t>
      </w:r>
      <w:r w:rsidR="00EC2A2E">
        <w:t>service (listed as SaaS in the Service C</w:t>
      </w:r>
      <w:r>
        <w:t xml:space="preserve">atalog of the </w:t>
      </w:r>
      <w:r w:rsidR="00756F08">
        <w:t>C</w:t>
      </w:r>
      <w:r>
        <w:t xml:space="preserve">loud </w:t>
      </w:r>
      <w:r w:rsidR="00756F08">
        <w:t>P</w:t>
      </w:r>
      <w:r>
        <w:t>rovider).</w:t>
      </w:r>
    </w:p>
    <w:p w14:paraId="4360D09A" w14:textId="77777777" w:rsidR="00823579" w:rsidRDefault="00823579" w:rsidP="0074296F">
      <w:pPr>
        <w:pStyle w:val="5-"/>
      </w:pPr>
      <w:r>
        <w:t xml:space="preserve">The offered service may be listed in any category in the </w:t>
      </w:r>
      <w:r w:rsidR="00756F08">
        <w:t>C</w:t>
      </w:r>
      <w:r>
        <w:t xml:space="preserve">loud </w:t>
      </w:r>
      <w:r w:rsidR="00756F08">
        <w:t>P</w:t>
      </w:r>
      <w:r>
        <w:t xml:space="preserve">rovider marketplace, and not only the categories listed in paragraphs </w:t>
      </w:r>
      <w:r>
        <w:fldChar w:fldCharType="begin"/>
      </w:r>
      <w:r>
        <w:instrText xml:space="preserve"> REF _Ref126656331 \r \h </w:instrText>
      </w:r>
      <w:r>
        <w:fldChar w:fldCharType="separate"/>
      </w:r>
      <w:r>
        <w:rPr>
          <w:cs/>
        </w:rPr>
        <w:t>‎</w:t>
      </w:r>
      <w:r>
        <w:t>2.3.1.1</w:t>
      </w:r>
      <w:r>
        <w:fldChar w:fldCharType="end"/>
      </w:r>
      <w:r>
        <w:t xml:space="preserve"> and </w:t>
      </w:r>
      <w:r>
        <w:fldChar w:fldCharType="begin"/>
      </w:r>
      <w:r>
        <w:instrText xml:space="preserve"> REF _Ref126656346 \r \h </w:instrText>
      </w:r>
      <w:r>
        <w:fldChar w:fldCharType="separate"/>
      </w:r>
      <w:r>
        <w:rPr>
          <w:cs/>
        </w:rPr>
        <w:t>‎</w:t>
      </w:r>
      <w:r>
        <w:t>2.3.1.2</w:t>
      </w:r>
      <w:r>
        <w:fldChar w:fldCharType="end"/>
      </w:r>
      <w:r>
        <w:t xml:space="preserve"> above.</w:t>
      </w:r>
    </w:p>
    <w:p w14:paraId="742F8B7E" w14:textId="31F6CB58" w:rsidR="004A3130" w:rsidRDefault="004A3130">
      <w:pPr>
        <w:pStyle w:val="3-0"/>
      </w:pPr>
      <w:r>
        <w:t xml:space="preserve">If </w:t>
      </w:r>
      <w:r w:rsidRPr="004A3130">
        <w:t xml:space="preserve">a service </w:t>
      </w:r>
      <w:r w:rsidR="00ED3AB0">
        <w:t xml:space="preserve">is available </w:t>
      </w:r>
      <w:r w:rsidRPr="004A3130">
        <w:t>in one of the categories</w:t>
      </w:r>
      <w:r w:rsidR="00756F08">
        <w:t xml:space="preserve"> listed in </w:t>
      </w:r>
      <w:r w:rsidR="00756F08" w:rsidRPr="0074296F">
        <w:rPr>
          <w:rFonts w:ascii="David" w:hAnsi="David"/>
        </w:rPr>
        <w:t xml:space="preserve">paragraphs </w:t>
      </w:r>
      <w:r w:rsidR="00756F08" w:rsidRPr="0074296F">
        <w:rPr>
          <w:rFonts w:ascii="David" w:hAnsi="David"/>
        </w:rPr>
        <w:fldChar w:fldCharType="begin"/>
      </w:r>
      <w:r w:rsidR="00756F08" w:rsidRPr="0074296F">
        <w:rPr>
          <w:rFonts w:ascii="David" w:hAnsi="David"/>
        </w:rPr>
        <w:instrText xml:space="preserve"> REF _Ref126656331 \r \h </w:instrText>
      </w:r>
      <w:r w:rsidR="00756F08">
        <w:rPr>
          <w:rFonts w:ascii="David" w:hAnsi="David"/>
        </w:rPr>
        <w:instrText xml:space="preserve"> \* MERGEFORMAT </w:instrText>
      </w:r>
      <w:r w:rsidR="00756F08" w:rsidRPr="0074296F">
        <w:rPr>
          <w:rFonts w:ascii="David" w:hAnsi="David"/>
        </w:rPr>
      </w:r>
      <w:r w:rsidR="00756F08" w:rsidRPr="0074296F">
        <w:rPr>
          <w:rFonts w:ascii="David" w:hAnsi="David"/>
        </w:rPr>
        <w:fldChar w:fldCharType="separate"/>
      </w:r>
      <w:r w:rsidR="00756F08" w:rsidRPr="0074296F">
        <w:rPr>
          <w:rFonts w:ascii="David" w:hAnsi="David"/>
          <w:cs/>
        </w:rPr>
        <w:t>‎</w:t>
      </w:r>
      <w:r w:rsidR="00756F08" w:rsidRPr="0074296F">
        <w:rPr>
          <w:rFonts w:ascii="David" w:hAnsi="David"/>
        </w:rPr>
        <w:t>2.3.1.1</w:t>
      </w:r>
      <w:r w:rsidR="00756F08" w:rsidRPr="0074296F">
        <w:rPr>
          <w:rFonts w:ascii="David" w:hAnsi="David"/>
        </w:rPr>
        <w:fldChar w:fldCharType="end"/>
      </w:r>
      <w:r w:rsidR="00756F08" w:rsidRPr="0074296F">
        <w:rPr>
          <w:rFonts w:ascii="David" w:hAnsi="David"/>
        </w:rPr>
        <w:t xml:space="preserve"> and 2.3.1.2</w:t>
      </w:r>
      <w:r w:rsidR="00756F08">
        <w:t xml:space="preserve"> above,</w:t>
      </w:r>
      <w:r>
        <w:t xml:space="preserve"> of </w:t>
      </w:r>
      <w:r w:rsidRPr="004A3130">
        <w:t xml:space="preserve">one of the </w:t>
      </w:r>
      <w:r w:rsidR="00060FF0">
        <w:t>C</w:t>
      </w:r>
      <w:r w:rsidRPr="004A3130">
        <w:t xml:space="preserve">loud </w:t>
      </w:r>
      <w:r w:rsidR="00060FF0">
        <w:t>P</w:t>
      </w:r>
      <w:r w:rsidRPr="004A3130">
        <w:t>roviders, it</w:t>
      </w:r>
      <w:r>
        <w:t xml:space="preserve"> may </w:t>
      </w:r>
      <w:r w:rsidRPr="004A3130">
        <w:t xml:space="preserve">be submitted in </w:t>
      </w:r>
      <w:r>
        <w:t xml:space="preserve">the </w:t>
      </w:r>
      <w:r w:rsidRPr="004A3130">
        <w:t xml:space="preserve">tender for </w:t>
      </w:r>
      <w:r w:rsidRPr="004A3130">
        <w:lastRenderedPageBreak/>
        <w:t xml:space="preserve">both </w:t>
      </w:r>
      <w:r w:rsidR="00060FF0">
        <w:t>Cloud P</w:t>
      </w:r>
      <w:r w:rsidRPr="004A3130">
        <w:t>roviders</w:t>
      </w:r>
      <w:r w:rsidR="00756F08">
        <w:t>, even if the service is not listed in</w:t>
      </w:r>
      <w:r w:rsidR="007606D9">
        <w:t xml:space="preserve"> one of the allowed categories in the marketplace of one of the Cloud Providers.</w:t>
      </w:r>
    </w:p>
    <w:p w14:paraId="5F076206" w14:textId="44BDE0EA" w:rsidR="004D3C47" w:rsidRPr="005E4ED1" w:rsidRDefault="004D3C47" w:rsidP="0044153D">
      <w:pPr>
        <w:pStyle w:val="2-"/>
      </w:pPr>
      <w:r w:rsidRPr="005E4ED1">
        <w:t xml:space="preserve">Requirements </w:t>
      </w:r>
      <w:r w:rsidR="0022793F" w:rsidRPr="005E4ED1">
        <w:t xml:space="preserve">applying to </w:t>
      </w:r>
      <w:r w:rsidR="00A67A8E" w:rsidRPr="005E4ED1">
        <w:t xml:space="preserve">an Israeli </w:t>
      </w:r>
      <w:r w:rsidRPr="005E4ED1">
        <w:t>bidder</w:t>
      </w:r>
      <w:bookmarkEnd w:id="30"/>
      <w:r w:rsidR="00A67A8E" w:rsidRPr="005E4ED1">
        <w:t xml:space="preserve"> (to be filled in by an Israeli bidder only)</w:t>
      </w:r>
    </w:p>
    <w:p w14:paraId="394866C2" w14:textId="21190EDF" w:rsidR="004D3C47" w:rsidRPr="005E4ED1" w:rsidRDefault="0022793F" w:rsidP="00220B08">
      <w:pPr>
        <w:pStyle w:val="2f"/>
        <w:bidi w:val="0"/>
      </w:pPr>
      <w:r w:rsidRPr="005E4ED1">
        <w:t xml:space="preserve">A bidder </w:t>
      </w:r>
      <w:r w:rsidR="00A16FB1" w:rsidRPr="005E4ED1">
        <w:t xml:space="preserve">that </w:t>
      </w:r>
      <w:r w:rsidR="00D72D8C" w:rsidRPr="005E4ED1">
        <w:t>it</w:t>
      </w:r>
      <w:r w:rsidR="00A16FB1" w:rsidRPr="005E4ED1">
        <w:t xml:space="preserve"> is a company registered in Israel or </w:t>
      </w:r>
      <w:r w:rsidRPr="005E4ED1">
        <w:t xml:space="preserve">that </w:t>
      </w:r>
      <w:r w:rsidR="00A16FB1" w:rsidRPr="005E4ED1">
        <w:t xml:space="preserve">has an active </w:t>
      </w:r>
      <w:r w:rsidR="00113CE1">
        <w:t xml:space="preserve">registered </w:t>
      </w:r>
      <w:r w:rsidR="00A16FB1" w:rsidRPr="005E4ED1">
        <w:t xml:space="preserve">representation </w:t>
      </w:r>
      <w:r w:rsidRPr="005E4ED1">
        <w:t xml:space="preserve">unit </w:t>
      </w:r>
      <w:r w:rsidR="00A16FB1" w:rsidRPr="005E4ED1">
        <w:t xml:space="preserve">in Israel is required to specify </w:t>
      </w:r>
      <w:r w:rsidR="00D72D8C" w:rsidRPr="005E4ED1">
        <w:t>its</w:t>
      </w:r>
      <w:r w:rsidR="00A16FB1" w:rsidRPr="005E4ED1">
        <w:t xml:space="preserve"> compliance</w:t>
      </w:r>
      <w:r w:rsidR="00A67A8E" w:rsidRPr="005E4ED1">
        <w:t xml:space="preserve">, as set forth in Sections </w:t>
      </w:r>
      <w:r w:rsidR="00220B08">
        <w:fldChar w:fldCharType="begin"/>
      </w:r>
      <w:r w:rsidR="00220B08">
        <w:instrText xml:space="preserve"> REF _Ref106210829 \r \h </w:instrText>
      </w:r>
      <w:r w:rsidR="00220B08">
        <w:fldChar w:fldCharType="separate"/>
      </w:r>
      <w:r w:rsidR="007606D9">
        <w:rPr>
          <w:cs/>
        </w:rPr>
        <w:t>‎</w:t>
      </w:r>
      <w:r w:rsidR="007606D9">
        <w:t>2.4.1</w:t>
      </w:r>
      <w:r w:rsidR="00220B08">
        <w:fldChar w:fldCharType="end"/>
      </w:r>
      <w:r w:rsidR="00A67A8E" w:rsidRPr="005E4ED1">
        <w:t>-</w:t>
      </w:r>
      <w:r w:rsidR="00220B08">
        <w:fldChar w:fldCharType="begin"/>
      </w:r>
      <w:r w:rsidR="00220B08">
        <w:instrText xml:space="preserve"> REF _Ref106210843 \r \h </w:instrText>
      </w:r>
      <w:r w:rsidR="00220B08">
        <w:fldChar w:fldCharType="separate"/>
      </w:r>
      <w:r w:rsidR="007606D9">
        <w:rPr>
          <w:cs/>
        </w:rPr>
        <w:t>‎</w:t>
      </w:r>
      <w:r w:rsidR="007606D9">
        <w:t>2.4.3</w:t>
      </w:r>
      <w:r w:rsidR="00220B08">
        <w:fldChar w:fldCharType="end"/>
      </w:r>
      <w:r w:rsidR="00A16FB1" w:rsidRPr="005E4ED1">
        <w:t xml:space="preserve">, </w:t>
      </w:r>
      <w:r w:rsidR="00DF160C" w:rsidRPr="005E4ED1">
        <w:t xml:space="preserve">as set forth </w:t>
      </w:r>
      <w:r w:rsidR="00A16FB1" w:rsidRPr="005E4ED1">
        <w:t xml:space="preserve">below. </w:t>
      </w:r>
    </w:p>
    <w:p w14:paraId="299AED81" w14:textId="77777777" w:rsidR="004D3C47" w:rsidRPr="005E4ED1" w:rsidRDefault="004D3C47" w:rsidP="008167F0">
      <w:pPr>
        <w:pStyle w:val="3-"/>
      </w:pPr>
      <w:bookmarkStart w:id="33" w:name="_Ref106210829"/>
      <w:r w:rsidRPr="005E4ED1">
        <w:t>Bookkeeping</w:t>
      </w:r>
      <w:r w:rsidR="002D5F1A" w:rsidRPr="005E4ED1">
        <w:t xml:space="preserve"> – </w:t>
      </w:r>
      <w:r w:rsidR="0022793F" w:rsidRPr="005E4ED1">
        <w:t>t</w:t>
      </w:r>
      <w:r w:rsidRPr="005E4ED1">
        <w:t>he bidder declares that:</w:t>
      </w:r>
      <w:bookmarkEnd w:id="33"/>
      <w:r w:rsidRPr="005E4ED1">
        <w:t xml:space="preserve"> </w:t>
      </w:r>
    </w:p>
    <w:p w14:paraId="37963D37" w14:textId="77777777" w:rsidR="004D3C47" w:rsidRPr="005E4ED1" w:rsidRDefault="004D3C47" w:rsidP="00020BF9">
      <w:pPr>
        <w:pStyle w:val="4-0"/>
      </w:pPr>
      <w:r w:rsidRPr="005E4ED1">
        <w:t xml:space="preserve">The bidder, or its Israeli branch, maintains </w:t>
      </w:r>
      <w:r w:rsidR="0022793F" w:rsidRPr="005E4ED1">
        <w:t xml:space="preserve">account ledgers </w:t>
      </w:r>
      <w:r w:rsidRPr="005E4ED1">
        <w:t>and records that it must maintain in accordance with the Income Tax Ordinance and the Value Added Tax Law, 5736-1975 (</w:t>
      </w:r>
      <w:r w:rsidR="0022793F" w:rsidRPr="005E4ED1">
        <w:t>the “</w:t>
      </w:r>
      <w:r w:rsidRPr="00E00A20">
        <w:t>Value Added Tax Law</w:t>
      </w:r>
      <w:r w:rsidR="00B84C27" w:rsidRPr="005E4ED1">
        <w:t>”)</w:t>
      </w:r>
      <w:r w:rsidRPr="005E4ED1">
        <w:t xml:space="preserve">, or is exempt from </w:t>
      </w:r>
      <w:r w:rsidR="0022793F" w:rsidRPr="005E4ED1">
        <w:t xml:space="preserve">maintaining </w:t>
      </w:r>
      <w:r w:rsidRPr="005E4ED1">
        <w:t>them.</w:t>
      </w:r>
    </w:p>
    <w:p w14:paraId="19B7282C" w14:textId="77777777" w:rsidR="004D3C47" w:rsidRPr="005E4ED1" w:rsidRDefault="004D3C47" w:rsidP="00020BF9">
      <w:pPr>
        <w:pStyle w:val="4-0"/>
      </w:pPr>
      <w:r w:rsidRPr="005E4ED1">
        <w:t xml:space="preserve">The bidder, or its Israeli branch, reports </w:t>
      </w:r>
      <w:r w:rsidR="0022793F" w:rsidRPr="005E4ED1">
        <w:t xml:space="preserve">its income </w:t>
      </w:r>
      <w:r w:rsidRPr="005E4ED1">
        <w:t xml:space="preserve">to the </w:t>
      </w:r>
      <w:r w:rsidR="0022793F" w:rsidRPr="005E4ED1">
        <w:t xml:space="preserve">Assessment Officer and </w:t>
      </w:r>
      <w:r w:rsidRPr="005E4ED1">
        <w:t>reports transactions that are taxed under the Value Added Tax Law</w:t>
      </w:r>
      <w:r w:rsidR="0022793F" w:rsidRPr="005E4ED1">
        <w:t xml:space="preserve"> to the Director</w:t>
      </w:r>
      <w:r w:rsidRPr="005E4ED1">
        <w:t>, or is exempt from it</w:t>
      </w:r>
      <w:r w:rsidR="0022793F" w:rsidRPr="005E4ED1">
        <w:t xml:space="preserve"> doing so</w:t>
      </w:r>
      <w:r w:rsidRPr="005E4ED1">
        <w:t>.</w:t>
      </w:r>
    </w:p>
    <w:p w14:paraId="228CD483"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For the purpose of proving compliance with this condition, the bidder must submit Appendix 1.</w:t>
      </w:r>
    </w:p>
    <w:p w14:paraId="0FC165BB" w14:textId="77777777" w:rsidR="004D3C47" w:rsidRPr="005E4ED1" w:rsidRDefault="0022793F" w:rsidP="008167F0">
      <w:pPr>
        <w:pStyle w:val="3-"/>
      </w:pPr>
      <w:r w:rsidRPr="005E4ED1">
        <w:t xml:space="preserve">Absence </w:t>
      </w:r>
      <w:r w:rsidR="004D3C47" w:rsidRPr="005E4ED1">
        <w:t>of convictions</w:t>
      </w:r>
    </w:p>
    <w:p w14:paraId="09687CFF" w14:textId="77777777" w:rsidR="00E35776" w:rsidRPr="005E4ED1" w:rsidRDefault="004D3C47" w:rsidP="00020BF9">
      <w:pPr>
        <w:pStyle w:val="4-0"/>
      </w:pPr>
      <w:r w:rsidRPr="005E4ED1">
        <w:t xml:space="preserve">The bidder or its Israeli branch and an </w:t>
      </w:r>
      <w:r w:rsidR="0022793F" w:rsidRPr="005E4ED1">
        <w:t>“</w:t>
      </w:r>
      <w:r w:rsidRPr="005E4ED1">
        <w:t>affiliate</w:t>
      </w:r>
      <w:r w:rsidR="0022793F" w:rsidRPr="005E4ED1">
        <w:t>”</w:t>
      </w:r>
      <w:r w:rsidRPr="005E4ED1">
        <w:t xml:space="preserve"> </w:t>
      </w:r>
      <w:r w:rsidR="0022793F" w:rsidRPr="005E4ED1">
        <w:t xml:space="preserve">thereof </w:t>
      </w:r>
      <w:r w:rsidRPr="005E4ED1">
        <w:t>(as defined in Section 2B of the Public Bodies Transactions Law</w:t>
      </w:r>
      <w:r w:rsidR="00E00A20">
        <w:t>)</w:t>
      </w:r>
      <w:r w:rsidRPr="005E4ED1">
        <w:t xml:space="preserve">, </w:t>
      </w:r>
      <w:r w:rsidRPr="005E4ED1">
        <w:rPr>
          <w:u w:val="single"/>
        </w:rPr>
        <w:t>have not been convicted</w:t>
      </w:r>
      <w:r w:rsidRPr="005E4ED1">
        <w:t xml:space="preserve"> of more than two offenses under the Foreign Workers Law 57</w:t>
      </w:r>
      <w:r w:rsidR="0022793F" w:rsidRPr="005E4ED1">
        <w:t>5</w:t>
      </w:r>
      <w:r w:rsidRPr="005E4ED1">
        <w:t>1-1991 (hereinafter</w:t>
      </w:r>
      <w:r w:rsidR="00B84C27" w:rsidRPr="005E4ED1">
        <w:t xml:space="preserve">: </w:t>
      </w:r>
      <w:r w:rsidR="0022793F" w:rsidRPr="005E4ED1">
        <w:t xml:space="preserve">the </w:t>
      </w:r>
      <w:r w:rsidR="00B84C27" w:rsidRPr="005E4ED1">
        <w:t>“</w:t>
      </w:r>
      <w:r w:rsidRPr="00964B0D">
        <w:rPr>
          <w:b/>
          <w:bCs/>
        </w:rPr>
        <w:t>Foreign Workers Law</w:t>
      </w:r>
      <w:r w:rsidR="00B84C27" w:rsidRPr="005E4ED1">
        <w:t>”)</w:t>
      </w:r>
      <w:r w:rsidRPr="005E4ED1">
        <w:t xml:space="preserve"> and the Minimum Wage Law, 574</w:t>
      </w:r>
      <w:r w:rsidR="0022793F" w:rsidRPr="005E4ED1">
        <w:t>7-</w:t>
      </w:r>
      <w:r w:rsidRPr="005E4ED1">
        <w:t>1987 (hereinafter</w:t>
      </w:r>
      <w:r w:rsidR="00B84C27" w:rsidRPr="005E4ED1">
        <w:t xml:space="preserve">: </w:t>
      </w:r>
      <w:r w:rsidR="0022793F" w:rsidRPr="005E4ED1">
        <w:t xml:space="preserve">the </w:t>
      </w:r>
      <w:r w:rsidR="00B84C27" w:rsidRPr="005E4ED1">
        <w:t>“</w:t>
      </w:r>
      <w:r w:rsidRPr="00964B0D">
        <w:rPr>
          <w:b/>
          <w:bCs/>
        </w:rPr>
        <w:t>Minimum Wage Law</w:t>
      </w:r>
      <w:r w:rsidR="00B84C27" w:rsidRPr="005E4ED1">
        <w:t>”)</w:t>
      </w:r>
      <w:r w:rsidRPr="005E4ED1">
        <w:t xml:space="preserve"> </w:t>
      </w:r>
      <w:r w:rsidR="0022793F" w:rsidRPr="005E4ED1">
        <w:t xml:space="preserve">by </w:t>
      </w:r>
      <w:r w:rsidRPr="005E4ED1">
        <w:t xml:space="preserve">the </w:t>
      </w:r>
      <w:r w:rsidR="00E00A20">
        <w:t>C</w:t>
      </w:r>
      <w:r w:rsidR="00E00A20" w:rsidRPr="005E4ED1">
        <w:t xml:space="preserve">losing </w:t>
      </w:r>
      <w:r w:rsidR="00E00A20">
        <w:t>D</w:t>
      </w:r>
      <w:r w:rsidR="00957C1A" w:rsidRPr="005E4ED1">
        <w:t>ate</w:t>
      </w:r>
      <w:r w:rsidRPr="005E4ED1">
        <w:t xml:space="preserve">, or </w:t>
      </w:r>
      <w:r w:rsidRPr="005E4ED1">
        <w:rPr>
          <w:u w:val="single"/>
        </w:rPr>
        <w:t>have been convicted</w:t>
      </w:r>
      <w:r w:rsidRPr="005E4ED1">
        <w:t xml:space="preserve"> as aforesaid </w:t>
      </w:r>
      <w:r w:rsidRPr="005E4ED1">
        <w:rPr>
          <w:u w:val="single"/>
        </w:rPr>
        <w:t>but at least one year has elapsed</w:t>
      </w:r>
      <w:r w:rsidRPr="005E4ED1">
        <w:t xml:space="preserve"> from the date of the last conviction to the </w:t>
      </w:r>
      <w:r w:rsidR="00E00A20">
        <w:t>Closing Date</w:t>
      </w:r>
      <w:r w:rsidRPr="005E4ED1">
        <w:t>.</w:t>
      </w:r>
    </w:p>
    <w:p w14:paraId="088FEFBF"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 xml:space="preserve">For the purpose of proving compliance with this condition, the bidder must submit an affidavit regarding the absence of convictions as </w:t>
      </w:r>
      <w:r w:rsidR="0022793F" w:rsidRPr="005E4ED1">
        <w:rPr>
          <w:rFonts w:cs="David"/>
          <w:b/>
          <w:bCs/>
          <w:u w:val="single"/>
        </w:rPr>
        <w:t xml:space="preserve">set forth </w:t>
      </w:r>
      <w:r w:rsidRPr="005E4ED1">
        <w:rPr>
          <w:rFonts w:cs="David"/>
          <w:b/>
          <w:bCs/>
          <w:u w:val="single"/>
        </w:rPr>
        <w:t>in Appendix 2.</w:t>
      </w:r>
    </w:p>
    <w:p w14:paraId="14ED3334" w14:textId="77777777" w:rsidR="004D3C47" w:rsidRPr="005E4ED1" w:rsidRDefault="004D3C47" w:rsidP="008167F0">
      <w:pPr>
        <w:pStyle w:val="3-"/>
      </w:pPr>
      <w:bookmarkStart w:id="34" w:name="_Ref106210843"/>
      <w:r w:rsidRPr="00C5496C">
        <w:t>Adequate</w:t>
      </w:r>
      <w:r w:rsidRPr="005E4ED1">
        <w:t xml:space="preserve"> representation for </w:t>
      </w:r>
      <w:r w:rsidR="0022793F" w:rsidRPr="005E4ED1">
        <w:t xml:space="preserve">persons </w:t>
      </w:r>
      <w:r w:rsidRPr="005E4ED1">
        <w:t>with disabilities (</w:t>
      </w:r>
      <w:r w:rsidR="0022793F" w:rsidRPr="005E4ED1">
        <w:t xml:space="preserve">check X </w:t>
      </w:r>
      <w:r w:rsidR="00E00A20">
        <w:t xml:space="preserve">at </w:t>
      </w:r>
      <w:r w:rsidRPr="005E4ED1">
        <w:t>one of the options)</w:t>
      </w:r>
      <w:bookmarkEnd w:id="34"/>
    </w:p>
    <w:p w14:paraId="6AD209EF" w14:textId="77777777" w:rsidR="004D3C47" w:rsidRPr="005E4ED1" w:rsidRDefault="004D3C47" w:rsidP="00F72FDA">
      <w:pPr>
        <w:bidi w:val="0"/>
        <w:spacing w:line="360" w:lineRule="auto"/>
        <w:ind w:left="1444" w:right="-180"/>
        <w:jc w:val="both"/>
        <w:rPr>
          <w:rFonts w:cs="David"/>
          <w:i/>
          <w:iCs/>
          <w:u w:val="single"/>
        </w:rPr>
      </w:pPr>
      <w:r w:rsidRPr="005E4ED1">
        <w:rPr>
          <w:rFonts w:cs="David"/>
        </w:rPr>
        <w:lastRenderedPageBreak/>
        <w:t xml:space="preserve">The bidder, or its Israeli branch, meets the requirements of </w:t>
      </w:r>
      <w:r w:rsidR="0022793F" w:rsidRPr="005E4ED1">
        <w:rPr>
          <w:rFonts w:cs="David"/>
        </w:rPr>
        <w:t>Section 2B1</w:t>
      </w:r>
      <w:r w:rsidRPr="005E4ED1">
        <w:rPr>
          <w:rFonts w:cs="David"/>
        </w:rPr>
        <w:t xml:space="preserve"> of the Public Bodies Transactions Law, regarding adequate representation for </w:t>
      </w:r>
      <w:r w:rsidR="0022793F" w:rsidRPr="005E4ED1">
        <w:rPr>
          <w:rFonts w:cs="David"/>
        </w:rPr>
        <w:t xml:space="preserve">persons </w:t>
      </w:r>
      <w:r w:rsidRPr="005E4ED1">
        <w:rPr>
          <w:rFonts w:cs="David"/>
        </w:rPr>
        <w:t xml:space="preserve">with disabilities, as </w:t>
      </w:r>
      <w:r w:rsidR="0022793F" w:rsidRPr="005E4ED1">
        <w:rPr>
          <w:rFonts w:cs="David"/>
        </w:rPr>
        <w:t xml:space="preserve">in the following </w:t>
      </w:r>
      <w:r w:rsidR="00E16F22" w:rsidRPr="005E4ED1">
        <w:rPr>
          <w:rFonts w:cs="David"/>
        </w:rPr>
        <w:t>manner (</w:t>
      </w:r>
      <w:r w:rsidR="0022793F" w:rsidRPr="005E4ED1">
        <w:rPr>
          <w:rFonts w:cs="David"/>
          <w:b/>
          <w:bCs/>
          <w:i/>
          <w:iCs/>
          <w:u w:val="single"/>
        </w:rPr>
        <w:t xml:space="preserve">check </w:t>
      </w:r>
      <w:r w:rsidRPr="005E4ED1">
        <w:rPr>
          <w:rFonts w:cs="David"/>
          <w:b/>
          <w:bCs/>
          <w:i/>
          <w:iCs/>
          <w:u w:val="single"/>
        </w:rPr>
        <w:t xml:space="preserve">X </w:t>
      </w:r>
      <w:r w:rsidR="00E00A20">
        <w:rPr>
          <w:rFonts w:cs="David"/>
          <w:b/>
          <w:bCs/>
          <w:i/>
          <w:iCs/>
          <w:u w:val="single"/>
        </w:rPr>
        <w:t xml:space="preserve">at </w:t>
      </w:r>
      <w:r w:rsidRPr="005E4ED1">
        <w:rPr>
          <w:rFonts w:cs="David"/>
          <w:b/>
          <w:bCs/>
          <w:i/>
          <w:iCs/>
          <w:u w:val="single"/>
        </w:rPr>
        <w:t>the appropriate box</w:t>
      </w:r>
      <w:r w:rsidR="0083329B" w:rsidRPr="005E4ED1">
        <w:rPr>
          <w:rFonts w:cs="David"/>
          <w:i/>
          <w:iCs/>
          <w:u w:val="single"/>
        </w:rPr>
        <w:t>)</w:t>
      </w:r>
      <w:r w:rsidRPr="005E4ED1">
        <w:rPr>
          <w:rFonts w:cs="David"/>
          <w:i/>
          <w:iCs/>
          <w:u w:val="single"/>
        </w:rPr>
        <w:t>:</w:t>
      </w:r>
    </w:p>
    <w:p w14:paraId="16D410EF" w14:textId="77777777" w:rsidR="008F24A9" w:rsidRPr="0074296F" w:rsidRDefault="00DE6E06" w:rsidP="0074296F">
      <w:pPr>
        <w:bidi w:val="0"/>
        <w:spacing w:line="360" w:lineRule="auto"/>
        <w:ind w:left="1418" w:right="-180" w:hanging="284"/>
        <w:jc w:val="both"/>
        <w:rPr>
          <w:rFonts w:cs="David"/>
          <w:i/>
          <w:iCs/>
          <w:u w:val="single"/>
        </w:rPr>
      </w:pPr>
      <w:sdt>
        <w:sdtPr>
          <w:rPr>
            <w:rFonts w:hint="cs"/>
            <w:sz w:val="28"/>
            <w:szCs w:val="28"/>
          </w:rPr>
          <w:id w:val="2091883724"/>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tl/>
            </w:rPr>
            <w:t>☐</w:t>
          </w:r>
        </w:sdtContent>
      </w:sdt>
      <w:r w:rsidR="007606D9">
        <w:rPr>
          <w:rFonts w:hint="cs"/>
          <w:rtl/>
        </w:rPr>
        <w:t xml:space="preserve"> </w:t>
      </w:r>
      <w:r w:rsidR="008F24A9" w:rsidRPr="0074296F">
        <w:rPr>
          <w:rFonts w:cs="David"/>
        </w:rPr>
        <w:t xml:space="preserve">The provisions of </w:t>
      </w:r>
      <w:r w:rsidR="0022793F" w:rsidRPr="0074296F">
        <w:rPr>
          <w:rFonts w:cs="David"/>
        </w:rPr>
        <w:t xml:space="preserve">Section </w:t>
      </w:r>
      <w:r w:rsidR="008F24A9" w:rsidRPr="0074296F">
        <w:rPr>
          <w:rFonts w:cs="David"/>
        </w:rPr>
        <w:t xml:space="preserve">9 of the Equal Rights for Persons with Disabilities Law, 5758-1998 </w:t>
      </w:r>
      <w:r w:rsidR="008F24A9" w:rsidRPr="0074296F">
        <w:rPr>
          <w:rFonts w:cs="David"/>
          <w:u w:val="single"/>
        </w:rPr>
        <w:t>do not apply</w:t>
      </w:r>
      <w:r w:rsidR="008F24A9" w:rsidRPr="0074296F">
        <w:rPr>
          <w:rFonts w:cs="David"/>
        </w:rPr>
        <w:t xml:space="preserve"> to the bidder.</w:t>
      </w:r>
    </w:p>
    <w:p w14:paraId="609A6515" w14:textId="77777777" w:rsidR="008F24A9" w:rsidRPr="0074296F" w:rsidRDefault="00DE6E06" w:rsidP="0074296F">
      <w:pPr>
        <w:bidi w:val="0"/>
        <w:spacing w:line="360" w:lineRule="auto"/>
        <w:ind w:left="1418" w:right="-180" w:hanging="284"/>
        <w:jc w:val="both"/>
        <w:rPr>
          <w:rFonts w:cs="David"/>
        </w:rPr>
      </w:pPr>
      <w:sdt>
        <w:sdtPr>
          <w:rPr>
            <w:rFonts w:hint="cs"/>
            <w:sz w:val="28"/>
            <w:szCs w:val="28"/>
          </w:rPr>
          <w:id w:val="802420599"/>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 xml:space="preserve">The provisions of </w:t>
      </w:r>
      <w:r w:rsidR="0022793F" w:rsidRPr="0074296F">
        <w:rPr>
          <w:rFonts w:cs="David"/>
        </w:rPr>
        <w:t xml:space="preserve">Section </w:t>
      </w:r>
      <w:r w:rsidR="008F24A9" w:rsidRPr="0074296F">
        <w:rPr>
          <w:rFonts w:cs="David"/>
        </w:rPr>
        <w:t xml:space="preserve">9 of the Equal Rights for Persons with Disabilities Law, 5758-1998 </w:t>
      </w:r>
      <w:r w:rsidR="008F24A9" w:rsidRPr="0074296F">
        <w:rPr>
          <w:rFonts w:cs="David"/>
          <w:u w:val="single"/>
        </w:rPr>
        <w:t>apply</w:t>
      </w:r>
      <w:r w:rsidR="008F24A9" w:rsidRPr="0074296F">
        <w:rPr>
          <w:rFonts w:cs="David"/>
        </w:rPr>
        <w:t xml:space="preserve"> to the bidder and </w:t>
      </w:r>
      <w:r w:rsidR="00D72D8C" w:rsidRPr="0074296F">
        <w:rPr>
          <w:rFonts w:cs="David"/>
        </w:rPr>
        <w:t>it</w:t>
      </w:r>
      <w:r w:rsidR="008F24A9" w:rsidRPr="0074296F">
        <w:rPr>
          <w:rFonts w:cs="David"/>
        </w:rPr>
        <w:t xml:space="preserve"> complies with them.</w:t>
      </w:r>
    </w:p>
    <w:p w14:paraId="1E24C2AE" w14:textId="77777777" w:rsidR="008F24A9" w:rsidRPr="005E4ED1" w:rsidRDefault="008F24A9" w:rsidP="00F72FDA">
      <w:pPr>
        <w:pStyle w:val="ListParagraph"/>
        <w:numPr>
          <w:ilvl w:val="0"/>
          <w:numId w:val="57"/>
        </w:numPr>
        <w:bidi w:val="0"/>
        <w:spacing w:line="360" w:lineRule="auto"/>
        <w:ind w:left="1444" w:hanging="284"/>
        <w:jc w:val="both"/>
        <w:rPr>
          <w:rFonts w:cs="David"/>
        </w:rPr>
      </w:pPr>
      <w:r w:rsidRPr="005E4ED1">
        <w:rPr>
          <w:rFonts w:cs="David"/>
          <w:u w:val="single"/>
        </w:rPr>
        <w:t>(</w:t>
      </w:r>
      <w:r w:rsidR="0074283D" w:rsidRPr="005E4ED1">
        <w:rPr>
          <w:rFonts w:cs="David"/>
          <w:u w:val="single"/>
        </w:rPr>
        <w:t xml:space="preserve">If </w:t>
      </w:r>
      <w:r w:rsidRPr="005E4ED1">
        <w:rPr>
          <w:rFonts w:cs="David"/>
          <w:u w:val="single"/>
        </w:rPr>
        <w:t xml:space="preserve">the provisions of </w:t>
      </w:r>
      <w:r w:rsidR="0022793F" w:rsidRPr="005E4ED1">
        <w:rPr>
          <w:rFonts w:cs="David"/>
          <w:u w:val="single"/>
        </w:rPr>
        <w:t xml:space="preserve">Section </w:t>
      </w:r>
      <w:r w:rsidRPr="005E4ED1">
        <w:rPr>
          <w:rFonts w:cs="David"/>
          <w:u w:val="single"/>
        </w:rPr>
        <w:t>9 of the Equal Rights for Persons with Disabilities Law, 5758</w:t>
      </w:r>
      <w:r w:rsidR="0074283D" w:rsidRPr="005E4ED1">
        <w:rPr>
          <w:rFonts w:cs="David"/>
          <w:u w:val="single"/>
        </w:rPr>
        <w:t>-</w:t>
      </w:r>
      <w:r w:rsidRPr="005E4ED1">
        <w:rPr>
          <w:rFonts w:cs="David"/>
          <w:u w:val="single"/>
        </w:rPr>
        <w:t xml:space="preserve">1998 </w:t>
      </w:r>
      <w:r w:rsidRPr="005E4ED1">
        <w:rPr>
          <w:rFonts w:cs="David"/>
          <w:b/>
          <w:bCs/>
          <w:u w:val="single"/>
        </w:rPr>
        <w:t>apply to the bidder</w:t>
      </w:r>
      <w:r w:rsidR="0074283D" w:rsidRPr="005E4ED1">
        <w:rPr>
          <w:rFonts w:cs="David"/>
          <w:b/>
          <w:bCs/>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the appropriate box</w:t>
      </w:r>
      <w:r w:rsidR="0074283D" w:rsidRPr="005E4ED1">
        <w:rPr>
          <w:rFonts w:cs="David"/>
          <w:u w:val="single"/>
        </w:rPr>
        <w:t xml:space="preserve"> is required</w:t>
      </w:r>
      <w:r w:rsidRPr="005E4ED1">
        <w:rPr>
          <w:rFonts w:cs="David"/>
          <w:u w:val="single"/>
        </w:rPr>
        <w:t>)</w:t>
      </w:r>
      <w:r w:rsidRPr="005E4ED1">
        <w:rPr>
          <w:rFonts w:cs="David"/>
        </w:rPr>
        <w:t>:</w:t>
      </w:r>
    </w:p>
    <w:p w14:paraId="034D3DD8" w14:textId="77777777" w:rsidR="008F24A9" w:rsidRPr="0074296F" w:rsidRDefault="00DE6E06" w:rsidP="0074296F">
      <w:pPr>
        <w:bidi w:val="0"/>
        <w:spacing w:line="360" w:lineRule="auto"/>
        <w:ind w:left="1134" w:right="-180"/>
        <w:jc w:val="both"/>
        <w:rPr>
          <w:rFonts w:cs="David"/>
        </w:rPr>
      </w:pPr>
      <w:sdt>
        <w:sdtPr>
          <w:rPr>
            <w:rFonts w:hint="cs"/>
            <w:sz w:val="28"/>
            <w:szCs w:val="28"/>
          </w:rPr>
          <w:id w:val="1328481007"/>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 xml:space="preserve">The bidder employs </w:t>
      </w:r>
      <w:r w:rsidR="00E00A20" w:rsidRPr="0074296F">
        <w:rPr>
          <w:rFonts w:cs="David"/>
        </w:rPr>
        <w:t xml:space="preserve">less </w:t>
      </w:r>
      <w:r w:rsidR="008F24A9" w:rsidRPr="0074296F">
        <w:rPr>
          <w:rFonts w:cs="David"/>
        </w:rPr>
        <w:t xml:space="preserve">than 100 </w:t>
      </w:r>
      <w:r w:rsidR="00E00A20" w:rsidRPr="0074296F">
        <w:rPr>
          <w:rFonts w:cs="David"/>
        </w:rPr>
        <w:t>employees</w:t>
      </w:r>
      <w:r w:rsidR="008F24A9" w:rsidRPr="0074296F">
        <w:rPr>
          <w:rFonts w:cs="David"/>
        </w:rPr>
        <w:t>.</w:t>
      </w:r>
    </w:p>
    <w:p w14:paraId="454A3686" w14:textId="77777777" w:rsidR="008F24A9" w:rsidRPr="0074296F" w:rsidRDefault="00DE6E06" w:rsidP="0074296F">
      <w:pPr>
        <w:bidi w:val="0"/>
        <w:spacing w:line="360" w:lineRule="auto"/>
        <w:ind w:left="1134" w:right="-180"/>
        <w:jc w:val="both"/>
        <w:rPr>
          <w:rFonts w:cs="David"/>
        </w:rPr>
      </w:pPr>
      <w:sdt>
        <w:sdtPr>
          <w:rPr>
            <w:rFonts w:hint="cs"/>
            <w:sz w:val="28"/>
            <w:szCs w:val="28"/>
          </w:rPr>
          <w:id w:val="1821610545"/>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 xml:space="preserve">The bidder employs </w:t>
      </w:r>
      <w:r w:rsidR="00036450" w:rsidRPr="0074296F">
        <w:rPr>
          <w:rFonts w:cs="David"/>
        </w:rPr>
        <w:t xml:space="preserve">at least </w:t>
      </w:r>
      <w:r w:rsidR="008F24A9" w:rsidRPr="0074296F">
        <w:rPr>
          <w:rFonts w:cs="David"/>
        </w:rPr>
        <w:t>100 employees.</w:t>
      </w:r>
    </w:p>
    <w:p w14:paraId="4B1A8F38" w14:textId="77777777" w:rsidR="008F24A9" w:rsidRPr="005E4ED1" w:rsidRDefault="00E35776" w:rsidP="00F72FDA">
      <w:pPr>
        <w:pStyle w:val="ListParagraph"/>
        <w:numPr>
          <w:ilvl w:val="0"/>
          <w:numId w:val="57"/>
        </w:numPr>
        <w:bidi w:val="0"/>
        <w:spacing w:line="360" w:lineRule="auto"/>
        <w:ind w:left="1444"/>
        <w:jc w:val="both"/>
        <w:rPr>
          <w:rFonts w:cs="David"/>
        </w:rPr>
      </w:pPr>
      <w:r w:rsidRPr="005E4ED1">
        <w:rPr>
          <w:rFonts w:cs="David"/>
          <w:u w:val="single"/>
        </w:rPr>
        <w:t xml:space="preserve"> (</w:t>
      </w:r>
      <w:r w:rsidR="0074283D" w:rsidRPr="005E4ED1">
        <w:rPr>
          <w:rFonts w:cs="David"/>
          <w:u w:val="single"/>
        </w:rPr>
        <w:t xml:space="preserve">If </w:t>
      </w:r>
      <w:r w:rsidRPr="005E4ED1">
        <w:rPr>
          <w:rFonts w:cs="David"/>
          <w:u w:val="single"/>
        </w:rPr>
        <w:t xml:space="preserve">the bidder employs </w:t>
      </w:r>
      <w:r w:rsidR="00036450" w:rsidRPr="005E4ED1">
        <w:rPr>
          <w:rFonts w:cs="David"/>
          <w:u w:val="single"/>
        </w:rPr>
        <w:t xml:space="preserve">at least </w:t>
      </w:r>
      <w:r w:rsidRPr="005E4ED1">
        <w:rPr>
          <w:rFonts w:cs="David"/>
          <w:u w:val="single"/>
        </w:rPr>
        <w:t>100 employees</w:t>
      </w:r>
      <w:r w:rsidR="0074283D" w:rsidRPr="005E4ED1">
        <w:rPr>
          <w:rFonts w:cs="David"/>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in the appropriate box</w:t>
      </w:r>
      <w:r w:rsidR="0074283D" w:rsidRPr="005E4ED1">
        <w:rPr>
          <w:rFonts w:cs="David"/>
          <w:u w:val="single"/>
        </w:rPr>
        <w:t xml:space="preserve"> is required</w:t>
      </w:r>
      <w:r w:rsidRPr="005E4ED1">
        <w:rPr>
          <w:rFonts w:cs="David"/>
          <w:u w:val="single"/>
        </w:rPr>
        <w:t>):</w:t>
      </w:r>
    </w:p>
    <w:p w14:paraId="54F52E56" w14:textId="77777777" w:rsidR="008F24A9" w:rsidRPr="0074296F" w:rsidRDefault="00DE6E06" w:rsidP="0074296F">
      <w:pPr>
        <w:bidi w:val="0"/>
        <w:spacing w:line="360" w:lineRule="auto"/>
        <w:ind w:left="1560" w:right="-180" w:hanging="426"/>
        <w:jc w:val="both"/>
        <w:rPr>
          <w:rFonts w:cs="David"/>
        </w:rPr>
      </w:pPr>
      <w:sdt>
        <w:sdtPr>
          <w:rPr>
            <w:rFonts w:hint="cs"/>
            <w:sz w:val="28"/>
            <w:szCs w:val="28"/>
          </w:rPr>
          <w:id w:val="162988877"/>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 xml:space="preserve">The bidder </w:t>
      </w:r>
      <w:r w:rsidR="0074283D" w:rsidRPr="0074296F">
        <w:rPr>
          <w:rFonts w:cs="David"/>
        </w:rPr>
        <w:t xml:space="preserve">warrants </w:t>
      </w:r>
      <w:r w:rsidR="008F24A9" w:rsidRPr="0074296F">
        <w:rPr>
          <w:rFonts w:cs="David"/>
        </w:rPr>
        <w:t xml:space="preserve">that </w:t>
      </w:r>
      <w:r w:rsidR="0074283D" w:rsidRPr="0074296F">
        <w:rPr>
          <w:rFonts w:cs="David"/>
        </w:rPr>
        <w:t xml:space="preserve">if it </w:t>
      </w:r>
      <w:r w:rsidR="008F24A9" w:rsidRPr="0074296F">
        <w:rPr>
          <w:rFonts w:cs="David"/>
        </w:rPr>
        <w:t>win</w:t>
      </w:r>
      <w:r w:rsidR="0074283D" w:rsidRPr="0074296F">
        <w:rPr>
          <w:rFonts w:cs="David"/>
        </w:rPr>
        <w:t>s</w:t>
      </w:r>
      <w:r w:rsidR="008F24A9" w:rsidRPr="0074296F">
        <w:rPr>
          <w:rFonts w:cs="David"/>
        </w:rPr>
        <w:t xml:space="preserve"> t</w:t>
      </w:r>
      <w:r w:rsidR="008B15C9" w:rsidRPr="0074296F">
        <w:rPr>
          <w:rFonts w:cs="David"/>
        </w:rPr>
        <w:t>he Tender</w:t>
      </w:r>
      <w:r w:rsidR="008F24A9" w:rsidRPr="0074296F">
        <w:rPr>
          <w:rFonts w:cs="David"/>
        </w:rPr>
        <w:t xml:space="preserve">, </w:t>
      </w:r>
      <w:r w:rsidR="00D72D8C" w:rsidRPr="0074296F">
        <w:rPr>
          <w:rFonts w:cs="David"/>
        </w:rPr>
        <w:t>it</w:t>
      </w:r>
      <w:r w:rsidR="008F24A9" w:rsidRPr="0074296F">
        <w:rPr>
          <w:rFonts w:cs="David"/>
        </w:rPr>
        <w:t xml:space="preserve"> will contact the Director General of the Ministry of Labor</w:t>
      </w:r>
      <w:r w:rsidR="0074283D" w:rsidRPr="0074296F">
        <w:rPr>
          <w:rFonts w:cs="David"/>
        </w:rPr>
        <w:t>,</w:t>
      </w:r>
      <w:r w:rsidR="008F24A9" w:rsidRPr="0074296F">
        <w:rPr>
          <w:rFonts w:cs="David"/>
        </w:rPr>
        <w:t xml:space="preserve"> Social Affairs and Social Services to </w:t>
      </w:r>
      <w:r w:rsidR="00A83054" w:rsidRPr="0074296F">
        <w:rPr>
          <w:rFonts w:cs="David"/>
        </w:rPr>
        <w:t xml:space="preserve">review </w:t>
      </w:r>
      <w:r w:rsidR="008F24A9" w:rsidRPr="0074296F">
        <w:rPr>
          <w:rFonts w:cs="David"/>
        </w:rPr>
        <w:t xml:space="preserve">the </w:t>
      </w:r>
      <w:r w:rsidR="00D32C3B" w:rsidRPr="0074296F">
        <w:rPr>
          <w:rFonts w:cs="David"/>
        </w:rPr>
        <w:t xml:space="preserve">implementation </w:t>
      </w:r>
      <w:r w:rsidR="008F24A9" w:rsidRPr="0074296F">
        <w:rPr>
          <w:rFonts w:cs="David"/>
        </w:rPr>
        <w:t xml:space="preserve">of </w:t>
      </w:r>
      <w:r w:rsidR="00D72D8C" w:rsidRPr="0074296F">
        <w:rPr>
          <w:rFonts w:cs="David"/>
        </w:rPr>
        <w:t>its</w:t>
      </w:r>
      <w:r w:rsidR="008F24A9" w:rsidRPr="0074296F">
        <w:rPr>
          <w:rFonts w:cs="David"/>
        </w:rPr>
        <w:t xml:space="preserve"> </w:t>
      </w:r>
      <w:r w:rsidR="0074283D" w:rsidRPr="0074296F">
        <w:rPr>
          <w:rFonts w:cs="David"/>
        </w:rPr>
        <w:t xml:space="preserve">duties </w:t>
      </w:r>
      <w:r w:rsidR="008F24A9" w:rsidRPr="0074296F">
        <w:rPr>
          <w:rFonts w:cs="David"/>
        </w:rPr>
        <w:t xml:space="preserve">under </w:t>
      </w:r>
      <w:r w:rsidR="0074283D" w:rsidRPr="0074296F">
        <w:rPr>
          <w:rFonts w:cs="David"/>
        </w:rPr>
        <w:t xml:space="preserve">Section 9 </w:t>
      </w:r>
      <w:r w:rsidR="008F24A9" w:rsidRPr="0074296F">
        <w:rPr>
          <w:rFonts w:cs="David"/>
        </w:rPr>
        <w:t>of the Equal Rights for Persons with Disabilities Law, 5758</w:t>
      </w:r>
      <w:r w:rsidR="0074283D" w:rsidRPr="0074296F">
        <w:rPr>
          <w:rFonts w:cs="David"/>
        </w:rPr>
        <w:t>-</w:t>
      </w:r>
      <w:r w:rsidR="008F24A9" w:rsidRPr="0074296F">
        <w:rPr>
          <w:rFonts w:cs="David"/>
        </w:rPr>
        <w:t>1998</w:t>
      </w:r>
      <w:r w:rsidR="0074283D" w:rsidRPr="0074296F">
        <w:rPr>
          <w:rFonts w:cs="David"/>
        </w:rPr>
        <w:t>,</w:t>
      </w:r>
      <w:r w:rsidR="008F24A9" w:rsidRPr="0074296F">
        <w:rPr>
          <w:rFonts w:cs="David"/>
        </w:rPr>
        <w:t xml:space="preserve"> </w:t>
      </w:r>
      <w:r w:rsidR="0074283D" w:rsidRPr="0074296F">
        <w:rPr>
          <w:rFonts w:cs="David"/>
        </w:rPr>
        <w:t>a</w:t>
      </w:r>
      <w:r w:rsidR="008F24A9" w:rsidRPr="0074296F">
        <w:rPr>
          <w:rFonts w:cs="David"/>
        </w:rPr>
        <w:t>nd if necessary</w:t>
      </w:r>
      <w:r w:rsidR="002D5F1A" w:rsidRPr="0074296F">
        <w:rPr>
          <w:rFonts w:cs="David"/>
        </w:rPr>
        <w:t xml:space="preserve"> – </w:t>
      </w:r>
      <w:r w:rsidR="008F24A9" w:rsidRPr="0074296F">
        <w:rPr>
          <w:rFonts w:cs="David"/>
        </w:rPr>
        <w:t xml:space="preserve">for instructions on how to </w:t>
      </w:r>
      <w:r w:rsidR="00D32C3B" w:rsidRPr="0074296F">
        <w:rPr>
          <w:rFonts w:cs="David"/>
        </w:rPr>
        <w:t xml:space="preserve">implement </w:t>
      </w:r>
      <w:r w:rsidR="0074283D" w:rsidRPr="0074296F">
        <w:rPr>
          <w:rFonts w:cs="David"/>
        </w:rPr>
        <w:t>them</w:t>
      </w:r>
      <w:r w:rsidR="008F24A9" w:rsidRPr="0074296F">
        <w:rPr>
          <w:rFonts w:cs="David"/>
        </w:rPr>
        <w:t>.</w:t>
      </w:r>
    </w:p>
    <w:p w14:paraId="5CFF6EA9" w14:textId="77777777" w:rsidR="00E35776" w:rsidRPr="0074296F" w:rsidRDefault="00DE6E06" w:rsidP="0074296F">
      <w:pPr>
        <w:bidi w:val="0"/>
        <w:spacing w:line="360" w:lineRule="auto"/>
        <w:ind w:left="1418" w:right="-180" w:hanging="284"/>
        <w:jc w:val="both"/>
        <w:rPr>
          <w:rFonts w:cs="David"/>
        </w:rPr>
      </w:pPr>
      <w:sdt>
        <w:sdtPr>
          <w:rPr>
            <w:rFonts w:hint="cs"/>
            <w:sz w:val="28"/>
            <w:szCs w:val="28"/>
          </w:rPr>
          <w:id w:val="656883946"/>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The bidder previously undertook to contact the Director General of the Ministry of Labor</w:t>
      </w:r>
      <w:r w:rsidR="0074283D" w:rsidRPr="0074296F">
        <w:rPr>
          <w:rFonts w:cs="David"/>
        </w:rPr>
        <w:t>,</w:t>
      </w:r>
      <w:r w:rsidR="008F24A9" w:rsidRPr="0074296F">
        <w:rPr>
          <w:rFonts w:cs="David"/>
        </w:rPr>
        <w:t xml:space="preserve"> </w:t>
      </w:r>
      <w:r w:rsidR="0074283D" w:rsidRPr="0074296F">
        <w:rPr>
          <w:rFonts w:cs="David"/>
        </w:rPr>
        <w:t xml:space="preserve">Social Affairs </w:t>
      </w:r>
      <w:r w:rsidR="008F24A9" w:rsidRPr="0074296F">
        <w:rPr>
          <w:rFonts w:cs="David"/>
        </w:rPr>
        <w:t xml:space="preserve">and Social Services to examine the </w:t>
      </w:r>
      <w:r w:rsidR="00D32C3B" w:rsidRPr="0074296F">
        <w:rPr>
          <w:rFonts w:cs="David"/>
        </w:rPr>
        <w:t>implementation</w:t>
      </w:r>
      <w:r w:rsidR="0074283D" w:rsidRPr="0074296F">
        <w:rPr>
          <w:rFonts w:cs="David"/>
        </w:rPr>
        <w:t xml:space="preserve"> </w:t>
      </w:r>
      <w:r w:rsidR="008F24A9" w:rsidRPr="0074296F">
        <w:rPr>
          <w:rFonts w:cs="David"/>
        </w:rPr>
        <w:t xml:space="preserve">of </w:t>
      </w:r>
      <w:r w:rsidR="00D72D8C" w:rsidRPr="0074296F">
        <w:rPr>
          <w:rFonts w:cs="David"/>
        </w:rPr>
        <w:t>its</w:t>
      </w:r>
      <w:r w:rsidR="008F24A9" w:rsidRPr="0074296F">
        <w:rPr>
          <w:rFonts w:cs="David"/>
        </w:rPr>
        <w:t xml:space="preserve"> </w:t>
      </w:r>
      <w:r w:rsidR="0074283D" w:rsidRPr="0074296F">
        <w:rPr>
          <w:rFonts w:cs="David"/>
        </w:rPr>
        <w:t xml:space="preserve">duties </w:t>
      </w:r>
      <w:r w:rsidR="008F24A9" w:rsidRPr="0074296F">
        <w:rPr>
          <w:rFonts w:cs="David"/>
        </w:rPr>
        <w:t xml:space="preserve">under </w:t>
      </w:r>
      <w:r w:rsidR="0074283D" w:rsidRPr="0074296F">
        <w:rPr>
          <w:rFonts w:cs="David"/>
        </w:rPr>
        <w:t xml:space="preserve">Section </w:t>
      </w:r>
      <w:r w:rsidR="008F24A9" w:rsidRPr="0074296F">
        <w:rPr>
          <w:rFonts w:cs="David"/>
        </w:rPr>
        <w:t>9 of the Equal Rights for Persons with Disabilities Law, 5758</w:t>
      </w:r>
      <w:r w:rsidR="0074283D" w:rsidRPr="0074296F">
        <w:rPr>
          <w:rFonts w:cs="David"/>
        </w:rPr>
        <w:t>-</w:t>
      </w:r>
      <w:r w:rsidR="008F24A9" w:rsidRPr="0074296F">
        <w:rPr>
          <w:rFonts w:cs="David"/>
        </w:rPr>
        <w:t xml:space="preserve">1998, </w:t>
      </w:r>
      <w:r w:rsidR="00D72D8C" w:rsidRPr="0074296F">
        <w:rPr>
          <w:rFonts w:cs="David"/>
        </w:rPr>
        <w:t>it</w:t>
      </w:r>
      <w:r w:rsidR="008F24A9" w:rsidRPr="0074296F">
        <w:rPr>
          <w:rFonts w:cs="David"/>
        </w:rPr>
        <w:t xml:space="preserve"> </w:t>
      </w:r>
      <w:r w:rsidR="00D32C3B" w:rsidRPr="0074296F">
        <w:rPr>
          <w:rFonts w:cs="David"/>
        </w:rPr>
        <w:t xml:space="preserve">contacted the Ministry </w:t>
      </w:r>
      <w:r w:rsidR="008F24A9" w:rsidRPr="0074296F">
        <w:rPr>
          <w:rFonts w:cs="David"/>
        </w:rPr>
        <w:t xml:space="preserve">as </w:t>
      </w:r>
      <w:r w:rsidR="0074283D" w:rsidRPr="0074296F">
        <w:rPr>
          <w:rFonts w:cs="David"/>
        </w:rPr>
        <w:t xml:space="preserve">set forth, </w:t>
      </w:r>
      <w:r w:rsidR="008F24A9" w:rsidRPr="0074296F">
        <w:rPr>
          <w:rFonts w:cs="David"/>
        </w:rPr>
        <w:t xml:space="preserve">and if </w:t>
      </w:r>
      <w:r w:rsidR="00D72D8C" w:rsidRPr="0074296F">
        <w:rPr>
          <w:rFonts w:cs="David"/>
        </w:rPr>
        <w:t>it</w:t>
      </w:r>
      <w:r w:rsidR="008F24A9" w:rsidRPr="0074296F">
        <w:rPr>
          <w:rFonts w:cs="David"/>
        </w:rPr>
        <w:t xml:space="preserve"> received instructions for </w:t>
      </w:r>
      <w:r w:rsidR="00D32C3B" w:rsidRPr="0074296F">
        <w:rPr>
          <w:rFonts w:cs="David"/>
        </w:rPr>
        <w:t xml:space="preserve">implementing </w:t>
      </w:r>
      <w:r w:rsidR="0074283D" w:rsidRPr="0074296F">
        <w:rPr>
          <w:rFonts w:cs="David"/>
        </w:rPr>
        <w:t xml:space="preserve">its duties, </w:t>
      </w:r>
      <w:r w:rsidR="008F24A9" w:rsidRPr="0074296F">
        <w:rPr>
          <w:rFonts w:cs="David"/>
          <w:b/>
          <w:bCs/>
        </w:rPr>
        <w:t xml:space="preserve">acted </w:t>
      </w:r>
      <w:r w:rsidR="0074283D" w:rsidRPr="0074296F">
        <w:rPr>
          <w:rFonts w:cs="David"/>
          <w:b/>
          <w:bCs/>
        </w:rPr>
        <w:t xml:space="preserve">to </w:t>
      </w:r>
      <w:r w:rsidR="00D32C3B" w:rsidRPr="0074296F">
        <w:rPr>
          <w:rFonts w:cs="David"/>
          <w:b/>
          <w:bCs/>
        </w:rPr>
        <w:t xml:space="preserve">instructed </w:t>
      </w:r>
      <w:r w:rsidR="008F24A9" w:rsidRPr="0074296F">
        <w:rPr>
          <w:rFonts w:cs="David"/>
        </w:rPr>
        <w:t>(</w:t>
      </w:r>
      <w:r w:rsidR="0074283D" w:rsidRPr="0074296F">
        <w:rPr>
          <w:rFonts w:cs="David"/>
        </w:rPr>
        <w:t xml:space="preserve">if </w:t>
      </w:r>
      <w:r w:rsidR="008F24A9" w:rsidRPr="0074296F">
        <w:rPr>
          <w:rFonts w:cs="David"/>
        </w:rPr>
        <w:t>the bidder previously undert</w:t>
      </w:r>
      <w:r w:rsidR="0074283D" w:rsidRPr="0074296F">
        <w:rPr>
          <w:rFonts w:cs="David"/>
        </w:rPr>
        <w:t xml:space="preserve">ook </w:t>
      </w:r>
      <w:r w:rsidR="008F24A9" w:rsidRPr="0074296F">
        <w:rPr>
          <w:rFonts w:cs="David"/>
        </w:rPr>
        <w:t xml:space="preserve">to </w:t>
      </w:r>
      <w:r w:rsidR="0074283D" w:rsidRPr="0074296F">
        <w:rPr>
          <w:rFonts w:cs="David"/>
        </w:rPr>
        <w:t xml:space="preserve">contact the Director General and an engagement was made with it, for which it gave that </w:t>
      </w:r>
      <w:r w:rsidR="008F24A9" w:rsidRPr="0074296F">
        <w:rPr>
          <w:rFonts w:cs="David"/>
        </w:rPr>
        <w:t>undertaking).</w:t>
      </w:r>
    </w:p>
    <w:p w14:paraId="4E4525EE" w14:textId="77777777" w:rsidR="008F24A9" w:rsidRPr="0074296F" w:rsidRDefault="00DE6E06" w:rsidP="0074296F">
      <w:pPr>
        <w:bidi w:val="0"/>
        <w:spacing w:line="360" w:lineRule="auto"/>
        <w:ind w:left="1560" w:right="-180" w:hanging="426"/>
        <w:jc w:val="both"/>
        <w:rPr>
          <w:rFonts w:cs="David"/>
        </w:rPr>
      </w:pPr>
      <w:sdt>
        <w:sdtPr>
          <w:rPr>
            <w:rFonts w:hint="cs"/>
            <w:sz w:val="28"/>
            <w:szCs w:val="28"/>
          </w:rPr>
          <w:id w:val="1965078972"/>
          <w14:checkbox>
            <w14:checked w14:val="0"/>
            <w14:checkedState w14:val="2612" w14:font="MS Gothic"/>
            <w14:uncheckedState w14:val="2610" w14:font="MS Gothic"/>
          </w14:checkbox>
        </w:sdtPr>
        <w:sdtEndPr/>
        <w:sdtContent>
          <w:r w:rsidR="007606D9">
            <w:rPr>
              <w:rFonts w:ascii="MS Gothic" w:eastAsia="MS Gothic" w:hAnsi="MS Gothic" w:hint="eastAsia"/>
              <w:sz w:val="28"/>
              <w:szCs w:val="28"/>
            </w:rPr>
            <w:t>☐</w:t>
          </w:r>
        </w:sdtContent>
      </w:sdt>
      <w:r w:rsidR="007606D9">
        <w:rPr>
          <w:rFonts w:hint="cs"/>
          <w:rtl/>
        </w:rPr>
        <w:t xml:space="preserve"> </w:t>
      </w:r>
      <w:r w:rsidR="008F24A9" w:rsidRPr="0074296F">
        <w:rPr>
          <w:rFonts w:cs="David"/>
        </w:rPr>
        <w:t xml:space="preserve">The bidder undertakes to </w:t>
      </w:r>
      <w:r w:rsidR="0083329B" w:rsidRPr="0074296F">
        <w:rPr>
          <w:rFonts w:cs="David"/>
        </w:rPr>
        <w:t>send</w:t>
      </w:r>
      <w:r w:rsidR="008F24A9" w:rsidRPr="0074296F">
        <w:rPr>
          <w:rFonts w:cs="David"/>
        </w:rPr>
        <w:t xml:space="preserve"> a copy of this affidavit to the Director General of the Ministry of Labor, </w:t>
      </w:r>
      <w:r w:rsidR="0074283D" w:rsidRPr="0074296F">
        <w:rPr>
          <w:rFonts w:cs="David"/>
        </w:rPr>
        <w:t xml:space="preserve">Social Affairs </w:t>
      </w:r>
      <w:r w:rsidR="008F24A9" w:rsidRPr="0074296F">
        <w:rPr>
          <w:rFonts w:cs="David"/>
        </w:rPr>
        <w:t xml:space="preserve">and Social Services within 30 days from the date of the </w:t>
      </w:r>
      <w:r w:rsidR="0074283D" w:rsidRPr="0074296F">
        <w:rPr>
          <w:rFonts w:cs="David"/>
        </w:rPr>
        <w:t>engagement</w:t>
      </w:r>
      <w:r w:rsidR="008F24A9" w:rsidRPr="0074296F">
        <w:rPr>
          <w:rFonts w:cs="David"/>
        </w:rPr>
        <w:t>.</w:t>
      </w:r>
    </w:p>
    <w:p w14:paraId="4DCD01D0" w14:textId="77777777" w:rsidR="004F76E2" w:rsidRPr="00060FF0" w:rsidRDefault="004F76E2" w:rsidP="007606D9">
      <w:pPr>
        <w:pStyle w:val="3-0"/>
      </w:pPr>
      <w:bookmarkStart w:id="35" w:name="_Toc57230378"/>
      <w:bookmarkStart w:id="36" w:name="_Toc48749818"/>
      <w:r>
        <w:t xml:space="preserve"> </w:t>
      </w:r>
      <w:r w:rsidRPr="00060FF0">
        <w:t xml:space="preserve">Rights in the offered service - the </w:t>
      </w:r>
      <w:r>
        <w:t>B</w:t>
      </w:r>
      <w:r w:rsidRPr="00060FF0">
        <w:t xml:space="preserve">idder declares that </w:t>
      </w:r>
      <w:r>
        <w:t xml:space="preserve">it holds </w:t>
      </w:r>
      <w:r w:rsidRPr="00060FF0">
        <w:t xml:space="preserve">the full rights to sell the offered service in the </w:t>
      </w:r>
      <w:r>
        <w:t>G</w:t>
      </w:r>
      <w:r w:rsidRPr="00060FF0">
        <w:t xml:space="preserve">overnment </w:t>
      </w:r>
      <w:r>
        <w:t>D</w:t>
      </w:r>
      <w:r w:rsidRPr="00060FF0">
        <w:t xml:space="preserve">igital </w:t>
      </w:r>
      <w:r>
        <w:t>M</w:t>
      </w:r>
      <w:r w:rsidRPr="00060FF0">
        <w:t>arket</w:t>
      </w:r>
      <w:r>
        <w:t>place</w:t>
      </w:r>
      <w:r w:rsidRPr="00060FF0">
        <w:t xml:space="preserve">, and to </w:t>
      </w:r>
      <w:r>
        <w:t xml:space="preserve">undertake </w:t>
      </w:r>
      <w:r w:rsidRPr="00060FF0">
        <w:t>the requirements of the tender.</w:t>
      </w:r>
    </w:p>
    <w:p w14:paraId="4CCB670C" w14:textId="77777777" w:rsidR="004F76E2" w:rsidRPr="004F76E2" w:rsidRDefault="004F76E2" w:rsidP="008167F0">
      <w:pPr>
        <w:pStyle w:val="3-"/>
        <w:numPr>
          <w:ilvl w:val="0"/>
          <w:numId w:val="0"/>
        </w:numPr>
        <w:ind w:left="852"/>
      </w:pPr>
      <w:r w:rsidRPr="00970055">
        <w:rPr>
          <w:u w:val="single"/>
        </w:rPr>
        <w:lastRenderedPageBreak/>
        <w:t>For the purpose of proving compliance with this condition, the Bidder is required to attach Appendix 6.</w:t>
      </w:r>
    </w:p>
    <w:p w14:paraId="323D1313" w14:textId="77777777" w:rsidR="001971E5" w:rsidRPr="005E4ED1" w:rsidRDefault="001971E5" w:rsidP="0044153D">
      <w:pPr>
        <w:pStyle w:val="2-"/>
      </w:pPr>
      <w:r w:rsidRPr="005E4ED1">
        <w:t>General obligations of a bidder</w:t>
      </w:r>
      <w:bookmarkEnd w:id="35"/>
      <w:bookmarkEnd w:id="36"/>
    </w:p>
    <w:p w14:paraId="6C117FF7" w14:textId="77777777" w:rsidR="007069B8" w:rsidRPr="005E4ED1" w:rsidRDefault="007069B8" w:rsidP="008167F0">
      <w:pPr>
        <w:pStyle w:val="3-"/>
      </w:pPr>
      <w:bookmarkStart w:id="37" w:name="_Toc57230379"/>
      <w:bookmarkStart w:id="38" w:name="_Toc48749819"/>
      <w:bookmarkStart w:id="39" w:name="_Toc47826493"/>
      <w:bookmarkStart w:id="40" w:name="_Toc47826290"/>
      <w:r w:rsidRPr="005E4ED1">
        <w:t xml:space="preserve">Declarations of the bidder </w:t>
      </w:r>
      <w:r w:rsidR="00D32C3B">
        <w:t xml:space="preserve">with the </w:t>
      </w:r>
      <w:r w:rsidRPr="005E4ED1">
        <w:t>submission of the bid</w:t>
      </w:r>
    </w:p>
    <w:p w14:paraId="76670C2E" w14:textId="77777777" w:rsidR="007C7970" w:rsidRPr="005E4ED1" w:rsidRDefault="007C7970" w:rsidP="00020BF9">
      <w:pPr>
        <w:pStyle w:val="4-0"/>
      </w:pPr>
      <w:r w:rsidRPr="005E4ED1">
        <w:t xml:space="preserve">The bidder has carefully read the </w:t>
      </w:r>
      <w:r w:rsidR="00EE68A1">
        <w:t>tender document</w:t>
      </w:r>
      <w:r w:rsidRPr="005E4ED1">
        <w:t xml:space="preserve">s, including all chapters, appendices, terms and parts, including all the clarifications published by the </w:t>
      </w:r>
      <w:r w:rsidR="00E846A5" w:rsidRPr="005E4ED1">
        <w:t>Tender Administrator</w:t>
      </w:r>
      <w:r w:rsidRPr="005E4ED1">
        <w:t>, has understood everything stated therein and consents thereto.</w:t>
      </w:r>
    </w:p>
    <w:p w14:paraId="6A4B3ED0" w14:textId="77777777" w:rsidR="007C7970" w:rsidRPr="005E4ED1" w:rsidRDefault="007C7970" w:rsidP="00020BF9">
      <w:pPr>
        <w:pStyle w:val="4-0"/>
      </w:pPr>
      <w:r w:rsidRPr="005E4ED1">
        <w:t>The bidder has carefully read the terms of the engagement with the winning provider, including the engagement contract and its appendices, it has understood everything stated therein and consents thereto.</w:t>
      </w:r>
    </w:p>
    <w:p w14:paraId="63B5A660" w14:textId="77777777" w:rsidR="007C7970" w:rsidRPr="005E4ED1" w:rsidRDefault="007C7970" w:rsidP="00020BF9">
      <w:pPr>
        <w:pStyle w:val="4-0"/>
      </w:pPr>
      <w:r w:rsidRPr="005E4ED1">
        <w:t>The bidder is not in bankruptcy or liquidation proceedings and no material legal proceedings are being conducted against the bidder that may impair its functioning</w:t>
      </w:r>
      <w:r w:rsidR="00A83054">
        <w:t xml:space="preserve"> if it wins </w:t>
      </w:r>
      <w:r w:rsidRPr="005E4ED1">
        <w:t>the Tender.</w:t>
      </w:r>
    </w:p>
    <w:p w14:paraId="4ABC9188" w14:textId="77777777" w:rsidR="007C7970" w:rsidRPr="005E4ED1" w:rsidRDefault="007C7970" w:rsidP="00020BF9">
      <w:pPr>
        <w:pStyle w:val="4-0"/>
      </w:pPr>
      <w:r w:rsidRPr="005E4ED1">
        <w:t>There is no statutory impediment to the bidder’s participation in the Tender.</w:t>
      </w:r>
    </w:p>
    <w:p w14:paraId="3F27F462" w14:textId="77777777" w:rsidR="007C7970" w:rsidRPr="005E4ED1" w:rsidRDefault="007C7970" w:rsidP="00020BF9">
      <w:pPr>
        <w:pStyle w:val="4-0"/>
      </w:pPr>
      <w:r w:rsidRPr="005E4ED1">
        <w:t xml:space="preserve">The submission of a bid in the Tender or the execution of the engagement that is the subject of the Tender by the bidder does not form conflict of interest, either directly or indirectly, between the bidder and the </w:t>
      </w:r>
      <w:r w:rsidR="00E846A5" w:rsidRPr="005E4ED1">
        <w:t>Tender Administrator</w:t>
      </w:r>
      <w:r w:rsidRPr="005E4ED1">
        <w:t xml:space="preserve">. </w:t>
      </w:r>
    </w:p>
    <w:p w14:paraId="7AD7359B" w14:textId="77777777" w:rsidR="007C7970" w:rsidRPr="005E4ED1" w:rsidRDefault="007C7970" w:rsidP="00020BF9">
      <w:pPr>
        <w:pStyle w:val="4-0"/>
      </w:pPr>
      <w:r w:rsidRPr="005E4ED1">
        <w:t>This bid is being submitted in good faith.</w:t>
      </w:r>
    </w:p>
    <w:p w14:paraId="2D306BA1" w14:textId="77777777" w:rsidR="007C7970" w:rsidRPr="005E4ED1" w:rsidRDefault="007C7970">
      <w:pPr>
        <w:pStyle w:val="3-"/>
      </w:pPr>
      <w:r w:rsidRPr="005E4ED1">
        <w:t xml:space="preserve">Non-coordination of bids in the Tender </w:t>
      </w:r>
    </w:p>
    <w:p w14:paraId="359DBDC1" w14:textId="77777777" w:rsidR="007C7970" w:rsidRPr="005E4ED1" w:rsidRDefault="007C7970" w:rsidP="00020BF9">
      <w:pPr>
        <w:pStyle w:val="4-0"/>
      </w:pPr>
      <w:r w:rsidRPr="005E4ED1">
        <w:t>The details appearing in th</w:t>
      </w:r>
      <w:r w:rsidR="00D32C3B">
        <w:t>e</w:t>
      </w:r>
      <w:r w:rsidRPr="005E4ED1">
        <w:t xml:space="preserve"> bid were decided on by the bidder independently, without consultation, arrangement or contact with any other bidder. </w:t>
      </w:r>
    </w:p>
    <w:p w14:paraId="7F856CC7" w14:textId="77777777" w:rsidR="007C7970" w:rsidRPr="005E4ED1" w:rsidRDefault="007C7970" w:rsidP="00020BF9">
      <w:pPr>
        <w:pStyle w:val="4-0"/>
      </w:pPr>
      <w:r w:rsidRPr="005E4ED1">
        <w:t xml:space="preserve">The bid details have not been and will not be shown to any person or corporation making bids in this Tender. </w:t>
      </w:r>
    </w:p>
    <w:p w14:paraId="3CAAFC10" w14:textId="77777777" w:rsidR="007C7970" w:rsidRPr="005E4ED1" w:rsidRDefault="007C7970" w:rsidP="00020BF9">
      <w:pPr>
        <w:pStyle w:val="4-0"/>
      </w:pPr>
      <w:r w:rsidRPr="005E4ED1">
        <w:t>The bidder was not involved in any attempt to dissuade another contender from submitting bids in this Tender.</w:t>
      </w:r>
    </w:p>
    <w:p w14:paraId="0694CFB4" w14:textId="77777777" w:rsidR="007C7970" w:rsidRPr="005E4ED1" w:rsidRDefault="007C7970" w:rsidP="00020BF9">
      <w:pPr>
        <w:pStyle w:val="4-0"/>
      </w:pPr>
      <w:r w:rsidRPr="005E4ED1">
        <w:t>The bidder has not been and does not intend to be involved in an attempt to get another co</w:t>
      </w:r>
      <w:r w:rsidR="00D32C3B">
        <w:t>ntender</w:t>
      </w:r>
      <w:r w:rsidRPr="005E4ED1">
        <w:t xml:space="preserve"> to submit a bid higher or lower than its own bid.</w:t>
      </w:r>
    </w:p>
    <w:p w14:paraId="15F0D05C" w14:textId="77777777" w:rsidR="007C7970" w:rsidRPr="005E4ED1" w:rsidRDefault="007C7970" w:rsidP="00020BF9">
      <w:pPr>
        <w:pStyle w:val="4-0"/>
      </w:pPr>
      <w:r w:rsidRPr="005E4ED1">
        <w:lastRenderedPageBreak/>
        <w:t>The bidder has not been involved in any attempt to get a contender to submit a non-competitive bid of any kind.</w:t>
      </w:r>
    </w:p>
    <w:p w14:paraId="52761417" w14:textId="77777777" w:rsidR="007C7970" w:rsidRPr="005E4ED1" w:rsidRDefault="00150332">
      <w:pPr>
        <w:pStyle w:val="3-"/>
      </w:pPr>
      <w:r>
        <w:t>Woman-controlled business</w:t>
      </w:r>
    </w:p>
    <w:p w14:paraId="16ED98D0" w14:textId="77777777" w:rsidR="007C7970" w:rsidRPr="005E4ED1" w:rsidRDefault="007C7970" w:rsidP="00020BF9">
      <w:pPr>
        <w:pStyle w:val="4-0"/>
      </w:pPr>
      <w:r w:rsidRPr="005E4ED1">
        <w:t>A bidder that it is a “</w:t>
      </w:r>
      <w:r w:rsidR="00150332">
        <w:t>woman-controlled business</w:t>
      </w:r>
      <w:r w:rsidRPr="005E4ED1">
        <w:t>” and that wishes to be given preference as such is to attach to its bid a confirmation and</w:t>
      </w:r>
      <w:r w:rsidR="00D32C3B">
        <w:t xml:space="preserve"> an</w:t>
      </w:r>
      <w:r w:rsidRPr="005E4ED1">
        <w:t xml:space="preserve"> affidavit, in accordance with the provisions of Section 2B of the Mandatory Tenders Law, 5752-1992.</w:t>
      </w:r>
    </w:p>
    <w:p w14:paraId="340C30F7" w14:textId="24231E66" w:rsidR="001971E5" w:rsidRPr="005E4ED1" w:rsidRDefault="001971E5" w:rsidP="0044153D">
      <w:pPr>
        <w:pStyle w:val="2-"/>
      </w:pPr>
      <w:r w:rsidRPr="005E4ED1">
        <w:t>Parts of the bid that the bidder seeks to keep confidential</w:t>
      </w:r>
      <w:bookmarkEnd w:id="37"/>
      <w:bookmarkEnd w:id="38"/>
      <w:bookmarkEnd w:id="39"/>
      <w:bookmarkEnd w:id="40"/>
    </w:p>
    <w:p w14:paraId="52BF3F8F" w14:textId="77777777" w:rsidR="004D3C47" w:rsidRPr="005E4ED1" w:rsidRDefault="004D3C47" w:rsidP="007606D9">
      <w:pPr>
        <w:pStyle w:val="3-0"/>
      </w:pPr>
      <w:r w:rsidRPr="005E4ED1">
        <w:t xml:space="preserve">The following are the pages, sections or documents included in the bid </w:t>
      </w:r>
      <w:r w:rsidR="00921F6D" w:rsidRPr="005E4ED1">
        <w:t>that</w:t>
      </w:r>
      <w:r w:rsidRPr="005E4ED1">
        <w:t xml:space="preserve"> the bidder believes that </w:t>
      </w:r>
      <w:r w:rsidR="00D32C3B">
        <w:t xml:space="preserve">their disclosure </w:t>
      </w:r>
      <w:r w:rsidR="008B15C9" w:rsidRPr="005E4ED1">
        <w:t xml:space="preserve">constitutes </w:t>
      </w:r>
      <w:r w:rsidR="00D32C3B">
        <w:t xml:space="preserve">an exposure </w:t>
      </w:r>
      <w:r w:rsidRPr="005E4ED1">
        <w:t xml:space="preserve">of a trade secret or </w:t>
      </w:r>
      <w:r w:rsidR="008B15C9" w:rsidRPr="005E4ED1">
        <w:t xml:space="preserve">professional </w:t>
      </w:r>
      <w:r w:rsidRPr="005E4ED1">
        <w:t xml:space="preserve">secret. </w:t>
      </w:r>
    </w:p>
    <w:tbl>
      <w:tblPr>
        <w:tblW w:w="0" w:type="auto"/>
        <w:jc w:val="center"/>
        <w:tblLook w:val="04A0" w:firstRow="1" w:lastRow="0" w:firstColumn="1" w:lastColumn="0" w:noHBand="0" w:noVBand="1"/>
      </w:tblPr>
      <w:tblGrid>
        <w:gridCol w:w="2552"/>
        <w:gridCol w:w="2832"/>
        <w:gridCol w:w="3837"/>
      </w:tblGrid>
      <w:tr w:rsidR="004D3C47" w:rsidRPr="005E4ED1" w14:paraId="7A7B0EE3" w14:textId="77777777" w:rsidTr="00513EF1">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F623E6" w14:textId="77777777" w:rsidR="004D3C47" w:rsidRPr="005E4ED1" w:rsidRDefault="004D3C47" w:rsidP="00F72FDA">
            <w:pPr>
              <w:autoSpaceDE w:val="0"/>
              <w:autoSpaceDN w:val="0"/>
              <w:bidi w:val="0"/>
              <w:adjustRightInd w:val="0"/>
              <w:spacing w:before="120" w:afterLines="120" w:after="288"/>
              <w:jc w:val="center"/>
              <w:rPr>
                <w:rFonts w:cs="David"/>
                <w:b/>
                <w:bCs/>
              </w:rPr>
            </w:pPr>
            <w:r w:rsidRPr="005E4ED1">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CBE4F4"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Subject </w:t>
            </w:r>
            <w:r w:rsidR="004D3C47" w:rsidRPr="005E4ED1">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1B3989"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Rationale </w:t>
            </w:r>
            <w:r w:rsidR="004D3C47" w:rsidRPr="005E4ED1">
              <w:rPr>
                <w:rFonts w:cs="David"/>
                <w:b/>
                <w:bCs/>
              </w:rPr>
              <w:t xml:space="preserve">for preventing </w:t>
            </w:r>
            <w:r w:rsidR="008B15C9" w:rsidRPr="005E4ED1">
              <w:rPr>
                <w:rFonts w:cs="David"/>
                <w:b/>
                <w:bCs/>
              </w:rPr>
              <w:t>disclosure</w:t>
            </w:r>
          </w:p>
        </w:tc>
      </w:tr>
      <w:tr w:rsidR="004D3C47" w:rsidRPr="005E4ED1" w14:paraId="29FA4B18" w14:textId="77777777" w:rsidTr="00513EF1">
        <w:trPr>
          <w:jc w:val="center"/>
        </w:trPr>
        <w:tc>
          <w:tcPr>
            <w:tcW w:w="2552" w:type="dxa"/>
            <w:tcBorders>
              <w:top w:val="single" w:sz="4" w:space="0" w:color="auto"/>
              <w:left w:val="single" w:sz="4" w:space="0" w:color="auto"/>
              <w:bottom w:val="single" w:sz="4" w:space="0" w:color="auto"/>
              <w:right w:val="single" w:sz="4" w:space="0" w:color="auto"/>
            </w:tcBorders>
          </w:tcPr>
          <w:p w14:paraId="5DF71DAA"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6C39DEB1"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032127A3" w14:textId="77777777" w:rsidR="004D3C47" w:rsidRPr="005E4ED1" w:rsidRDefault="004D3C47" w:rsidP="00F72FDA">
            <w:pPr>
              <w:autoSpaceDE w:val="0"/>
              <w:autoSpaceDN w:val="0"/>
              <w:bidi w:val="0"/>
              <w:adjustRightInd w:val="0"/>
              <w:spacing w:before="120" w:afterLines="120" w:after="288"/>
              <w:jc w:val="center"/>
              <w:rPr>
                <w:rFonts w:cs="David"/>
              </w:rPr>
            </w:pPr>
          </w:p>
        </w:tc>
      </w:tr>
    </w:tbl>
    <w:p w14:paraId="021F9804" w14:textId="77777777" w:rsidR="00A30897" w:rsidRDefault="00A30897">
      <w:pPr>
        <w:bidi w:val="0"/>
        <w:spacing w:after="160" w:line="259" w:lineRule="auto"/>
        <w:rPr>
          <w:rFonts w:cs="David"/>
          <w:b/>
          <w:bCs/>
          <w:sz w:val="28"/>
          <w:szCs w:val="28"/>
        </w:rPr>
      </w:pPr>
      <w:bookmarkStart w:id="41" w:name="_Toc47826494"/>
      <w:bookmarkStart w:id="42" w:name="_Toc48749820"/>
      <w:bookmarkStart w:id="43" w:name="_Toc47826291"/>
      <w:bookmarkStart w:id="44" w:name="_Toc516503368"/>
      <w:r>
        <w:br w:type="page"/>
      </w:r>
    </w:p>
    <w:p w14:paraId="11176FBA" w14:textId="77777777" w:rsidR="00A30897" w:rsidRDefault="00A30897" w:rsidP="0044153D">
      <w:pPr>
        <w:pStyle w:val="2-"/>
        <w:numPr>
          <w:ilvl w:val="0"/>
          <w:numId w:val="0"/>
        </w:numPr>
        <w:ind w:left="851"/>
      </w:pPr>
      <w:bookmarkStart w:id="45" w:name="_Toc57230380"/>
    </w:p>
    <w:p w14:paraId="4B25F4BC" w14:textId="15E426DB" w:rsidR="004D3C47" w:rsidRPr="005E4ED1" w:rsidRDefault="008B15C9" w:rsidP="0044153D">
      <w:pPr>
        <w:pStyle w:val="2-"/>
      </w:pPr>
      <w:r w:rsidRPr="00A30897">
        <w:t>Confirmation</w:t>
      </w:r>
      <w:r w:rsidRPr="005E4ED1">
        <w:t xml:space="preserve"> of the bidder</w:t>
      </w:r>
      <w:bookmarkEnd w:id="41"/>
      <w:bookmarkEnd w:id="42"/>
      <w:bookmarkEnd w:id="43"/>
      <w:bookmarkEnd w:id="45"/>
    </w:p>
    <w:p w14:paraId="0A2AA9B1" w14:textId="77777777" w:rsidR="004D3C47" w:rsidRPr="005E4ED1" w:rsidRDefault="008B15C9" w:rsidP="00970055">
      <w:pPr>
        <w:pStyle w:val="3-"/>
      </w:pPr>
      <w:r w:rsidRPr="005E4ED1">
        <w:t xml:space="preserve">By signing </w:t>
      </w:r>
      <w:r w:rsidR="004D3C47" w:rsidRPr="005E4ED1">
        <w:t>we confirm that:</w:t>
      </w:r>
    </w:p>
    <w:p w14:paraId="21BC932A" w14:textId="77777777" w:rsidR="004D3C47" w:rsidRPr="005E4ED1" w:rsidRDefault="004D3C47" w:rsidP="00F72FDA">
      <w:pPr>
        <w:pStyle w:val="2f"/>
        <w:bidi w:val="0"/>
      </w:pPr>
      <w:r w:rsidRPr="005E4ED1">
        <w:t>We have read all the provisions of t</w:t>
      </w:r>
      <w:r w:rsidR="008B15C9" w:rsidRPr="005E4ED1">
        <w:t>he Tender</w:t>
      </w:r>
      <w:r w:rsidR="00921F6D" w:rsidRPr="005E4ED1">
        <w:t xml:space="preserve">, </w:t>
      </w:r>
      <w:r w:rsidR="008B15C9" w:rsidRPr="005E4ED1">
        <w:t xml:space="preserve">we understand and accept </w:t>
      </w:r>
      <w:r w:rsidRPr="005E4ED1">
        <w:t>every clause in t</w:t>
      </w:r>
      <w:r w:rsidR="008B15C9" w:rsidRPr="005E4ED1">
        <w:t>he Tender</w:t>
      </w:r>
      <w:r w:rsidR="00C437EC">
        <w:t xml:space="preserve"> without any reservation or stipulation</w:t>
      </w:r>
      <w:r w:rsidRPr="005E4ED1">
        <w:t xml:space="preserve">, </w:t>
      </w:r>
      <w:r w:rsidR="002F4B0E" w:rsidRPr="005E4ED1">
        <w:t xml:space="preserve">the bid is being submitted in accordance with the conditions of the Tender, and </w:t>
      </w:r>
      <w:r w:rsidR="00036450" w:rsidRPr="005E4ED1">
        <w:t>meet</w:t>
      </w:r>
      <w:r w:rsidR="002F4B0E" w:rsidRPr="005E4ED1">
        <w:t xml:space="preserve">s its conditions, </w:t>
      </w:r>
      <w:r w:rsidRPr="005E4ED1">
        <w:t xml:space="preserve">and the bidder will be </w:t>
      </w:r>
      <w:r w:rsidR="008B15C9" w:rsidRPr="005E4ED1">
        <w:t xml:space="preserve">barred </w:t>
      </w:r>
      <w:r w:rsidRPr="005E4ED1">
        <w:t xml:space="preserve">and </w:t>
      </w:r>
      <w:r w:rsidR="008B15C9" w:rsidRPr="005E4ED1">
        <w:t xml:space="preserve">estopped </w:t>
      </w:r>
      <w:r w:rsidRPr="005E4ED1">
        <w:t xml:space="preserve">from </w:t>
      </w:r>
      <w:r w:rsidR="008B15C9" w:rsidRPr="005E4ED1">
        <w:t xml:space="preserve">making arguments </w:t>
      </w:r>
      <w:r w:rsidRPr="005E4ED1">
        <w:t>against the terms of t</w:t>
      </w:r>
      <w:r w:rsidR="008B15C9" w:rsidRPr="005E4ED1">
        <w:t xml:space="preserve">he Tender </w:t>
      </w:r>
      <w:r w:rsidRPr="005E4ED1">
        <w:t xml:space="preserve">from the moment of submitting this bid. </w:t>
      </w:r>
    </w:p>
    <w:p w14:paraId="5A667E02" w14:textId="77777777" w:rsidR="004D3C47" w:rsidRPr="005E4ED1" w:rsidRDefault="004D3C47" w:rsidP="00F72FDA">
      <w:pPr>
        <w:pStyle w:val="2f"/>
        <w:bidi w:val="0"/>
      </w:pPr>
      <w:r w:rsidRPr="005E4ED1">
        <w:t xml:space="preserve">The details that appear in this bid </w:t>
      </w:r>
      <w:r w:rsidR="008B15C9" w:rsidRPr="005E4ED1">
        <w:t xml:space="preserve">and </w:t>
      </w:r>
      <w:r w:rsidRPr="005E4ED1">
        <w:t xml:space="preserve">its appendices, are true, and the bidder is able and intends to </w:t>
      </w:r>
      <w:r w:rsidR="00036450" w:rsidRPr="005E4ED1">
        <w:t>meet</w:t>
      </w:r>
      <w:r w:rsidR="008B15C9" w:rsidRPr="005E4ED1">
        <w:t xml:space="preserve"> </w:t>
      </w:r>
      <w:r w:rsidRPr="005E4ED1">
        <w:t xml:space="preserve">every detail of </w:t>
      </w:r>
      <w:r w:rsidR="00D72D8C" w:rsidRPr="005E4ED1">
        <w:t>its</w:t>
      </w:r>
      <w:r w:rsidRPr="005E4ED1">
        <w:t xml:space="preserve"> bid and t</w:t>
      </w:r>
      <w:r w:rsidR="008B15C9" w:rsidRPr="005E4ED1">
        <w:t>he provisions of the Tender</w:t>
      </w:r>
      <w:r w:rsidRPr="005E4ED1">
        <w:t>.</w:t>
      </w:r>
    </w:p>
    <w:p w14:paraId="28FD0512" w14:textId="77777777" w:rsidR="004D3C47" w:rsidRPr="005E4ED1" w:rsidRDefault="004D3C47" w:rsidP="008167F0">
      <w:pPr>
        <w:pStyle w:val="3-"/>
        <w:numPr>
          <w:ilvl w:val="0"/>
          <w:numId w:val="0"/>
        </w:numPr>
        <w:ind w:left="1134"/>
      </w:pPr>
    </w:p>
    <w:tbl>
      <w:tblPr>
        <w:tblW w:w="0" w:type="auto"/>
        <w:jc w:val="center"/>
        <w:tblLook w:val="04A0" w:firstRow="1" w:lastRow="0" w:firstColumn="1" w:lastColumn="0" w:noHBand="0" w:noVBand="1"/>
      </w:tblPr>
      <w:tblGrid>
        <w:gridCol w:w="2296"/>
        <w:gridCol w:w="454"/>
        <w:gridCol w:w="3119"/>
        <w:gridCol w:w="454"/>
        <w:gridCol w:w="3117"/>
      </w:tblGrid>
      <w:tr w:rsidR="004D3C47" w:rsidRPr="005E4ED1" w14:paraId="45D8CECE" w14:textId="77777777" w:rsidTr="00513EF1">
        <w:trPr>
          <w:trHeight w:val="454"/>
          <w:jc w:val="center"/>
        </w:trPr>
        <w:tc>
          <w:tcPr>
            <w:tcW w:w="2296" w:type="dxa"/>
            <w:tcBorders>
              <w:bottom w:val="single" w:sz="4" w:space="0" w:color="auto"/>
            </w:tcBorders>
          </w:tcPr>
          <w:p w14:paraId="0DB83E10" w14:textId="77777777" w:rsidR="004D3C47" w:rsidRPr="005E4ED1" w:rsidRDefault="004D3C47" w:rsidP="00F72FDA">
            <w:pPr>
              <w:bidi w:val="0"/>
              <w:spacing w:line="360" w:lineRule="auto"/>
              <w:jc w:val="center"/>
              <w:rPr>
                <w:rFonts w:cs="David"/>
              </w:rPr>
            </w:pPr>
          </w:p>
        </w:tc>
        <w:tc>
          <w:tcPr>
            <w:tcW w:w="454" w:type="dxa"/>
          </w:tcPr>
          <w:p w14:paraId="703199F7" w14:textId="77777777" w:rsidR="004D3C47" w:rsidRPr="005E4ED1" w:rsidRDefault="004D3C47" w:rsidP="00F72FDA">
            <w:pPr>
              <w:bidi w:val="0"/>
              <w:spacing w:line="360" w:lineRule="auto"/>
              <w:jc w:val="center"/>
              <w:rPr>
                <w:rFonts w:cs="David"/>
              </w:rPr>
            </w:pPr>
          </w:p>
        </w:tc>
        <w:tc>
          <w:tcPr>
            <w:tcW w:w="3119" w:type="dxa"/>
            <w:tcBorders>
              <w:bottom w:val="single" w:sz="4" w:space="0" w:color="auto"/>
            </w:tcBorders>
            <w:vAlign w:val="center"/>
          </w:tcPr>
          <w:p w14:paraId="39EC94BD" w14:textId="77777777" w:rsidR="004D3C47" w:rsidRPr="005E4ED1" w:rsidRDefault="004D3C47" w:rsidP="00F72FDA">
            <w:pPr>
              <w:bidi w:val="0"/>
              <w:spacing w:line="360" w:lineRule="auto"/>
              <w:jc w:val="center"/>
              <w:rPr>
                <w:rFonts w:cs="David"/>
              </w:rPr>
            </w:pPr>
          </w:p>
        </w:tc>
        <w:tc>
          <w:tcPr>
            <w:tcW w:w="454" w:type="dxa"/>
            <w:vAlign w:val="center"/>
          </w:tcPr>
          <w:p w14:paraId="4412E1D0" w14:textId="77777777" w:rsidR="004D3C47" w:rsidRPr="005E4ED1" w:rsidRDefault="004D3C47" w:rsidP="00F72FDA">
            <w:pPr>
              <w:bidi w:val="0"/>
              <w:spacing w:line="360" w:lineRule="auto"/>
              <w:jc w:val="center"/>
              <w:rPr>
                <w:rFonts w:cs="David"/>
              </w:rPr>
            </w:pPr>
          </w:p>
        </w:tc>
        <w:tc>
          <w:tcPr>
            <w:tcW w:w="3117" w:type="dxa"/>
            <w:tcBorders>
              <w:bottom w:val="single" w:sz="4" w:space="0" w:color="auto"/>
            </w:tcBorders>
            <w:vAlign w:val="center"/>
          </w:tcPr>
          <w:p w14:paraId="236DC986" w14:textId="77777777" w:rsidR="004D3C47" w:rsidRPr="005E4ED1" w:rsidRDefault="004D3C47" w:rsidP="00F72FDA">
            <w:pPr>
              <w:bidi w:val="0"/>
              <w:spacing w:line="360" w:lineRule="auto"/>
              <w:jc w:val="center"/>
              <w:rPr>
                <w:rFonts w:cs="David"/>
              </w:rPr>
            </w:pPr>
          </w:p>
        </w:tc>
      </w:tr>
      <w:tr w:rsidR="004D3C47" w:rsidRPr="005E4ED1" w14:paraId="6B6135FE" w14:textId="77777777" w:rsidTr="008F2941">
        <w:trPr>
          <w:jc w:val="center"/>
        </w:trPr>
        <w:tc>
          <w:tcPr>
            <w:tcW w:w="2296" w:type="dxa"/>
            <w:tcBorders>
              <w:top w:val="single" w:sz="4" w:space="0" w:color="auto"/>
            </w:tcBorders>
          </w:tcPr>
          <w:p w14:paraId="2982865C"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0F6942E1"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543761D7"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BB16678"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0FB502FB" w14:textId="77777777" w:rsidR="004D3C47" w:rsidRPr="005E4ED1" w:rsidRDefault="004D3C47" w:rsidP="00307EC9">
            <w:pPr>
              <w:bidi w:val="0"/>
              <w:spacing w:line="360" w:lineRule="auto"/>
              <w:jc w:val="center"/>
              <w:rPr>
                <w:rFonts w:cs="David"/>
              </w:rPr>
            </w:pPr>
            <w:r w:rsidRPr="005E4ED1">
              <w:rPr>
                <w:rFonts w:cs="David"/>
              </w:rPr>
              <w:t xml:space="preserve">Signature </w:t>
            </w:r>
            <w:r w:rsidR="00307EC9" w:rsidRPr="005E4ED1">
              <w:rPr>
                <w:rFonts w:cs="David"/>
              </w:rPr>
              <w:t>of t</w:t>
            </w:r>
            <w:r w:rsidR="0040338E" w:rsidRPr="005E4ED1">
              <w:rPr>
                <w:rFonts w:cs="David"/>
              </w:rPr>
              <w:t>he Provider</w:t>
            </w:r>
            <w:r w:rsidR="00307EC9" w:rsidRPr="005E4ED1">
              <w:rPr>
                <w:rFonts w:cs="David"/>
              </w:rPr>
              <w:t>’s a</w:t>
            </w:r>
            <w:r w:rsidRPr="005E4ED1">
              <w:rPr>
                <w:rFonts w:cs="David"/>
              </w:rPr>
              <w:t xml:space="preserve">uthorized </w:t>
            </w:r>
            <w:r w:rsidR="00307EC9" w:rsidRPr="005E4ED1">
              <w:rPr>
                <w:rFonts w:cs="David"/>
              </w:rPr>
              <w:t>signatory</w:t>
            </w:r>
            <w:r w:rsidRPr="005E4ED1">
              <w:rPr>
                <w:rFonts w:cs="David"/>
              </w:rPr>
              <w:br/>
            </w:r>
            <w:r w:rsidR="00150332">
              <w:rPr>
                <w:rFonts w:cs="David"/>
                <w:b/>
                <w:bCs/>
                <w:u w:val="single"/>
              </w:rPr>
              <w:t>Digital signature</w:t>
            </w:r>
          </w:p>
          <w:p w14:paraId="2E40148D" w14:textId="77777777" w:rsidR="004D3C47" w:rsidRPr="005E4ED1" w:rsidRDefault="004D3C47" w:rsidP="00F72FDA">
            <w:pPr>
              <w:bidi w:val="0"/>
              <w:spacing w:line="360" w:lineRule="auto"/>
              <w:jc w:val="center"/>
              <w:rPr>
                <w:rFonts w:cs="David"/>
              </w:rPr>
            </w:pPr>
          </w:p>
        </w:tc>
      </w:tr>
      <w:tr w:rsidR="004D3C47" w:rsidRPr="005E4ED1" w14:paraId="08B1357E" w14:textId="77777777" w:rsidTr="008F2941">
        <w:trPr>
          <w:jc w:val="center"/>
        </w:trPr>
        <w:tc>
          <w:tcPr>
            <w:tcW w:w="2296" w:type="dxa"/>
            <w:tcBorders>
              <w:top w:val="single" w:sz="4" w:space="0" w:color="auto"/>
            </w:tcBorders>
          </w:tcPr>
          <w:p w14:paraId="0B614A23"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2E65D3BE"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1378EE40"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2158D901"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6889C757" w14:textId="77777777" w:rsidR="004D3C47" w:rsidRPr="005E4ED1" w:rsidRDefault="00307EC9" w:rsidP="00307EC9">
            <w:pPr>
              <w:bidi w:val="0"/>
              <w:spacing w:line="360" w:lineRule="auto"/>
              <w:jc w:val="center"/>
              <w:rPr>
                <w:rFonts w:cs="David"/>
              </w:rPr>
            </w:pPr>
            <w:r w:rsidRPr="005E4ED1">
              <w:rPr>
                <w:rFonts w:cs="David"/>
              </w:rPr>
              <w:t>Signature of t</w:t>
            </w:r>
            <w:r w:rsidR="0040338E" w:rsidRPr="005E4ED1">
              <w:rPr>
                <w:rFonts w:cs="David"/>
              </w:rPr>
              <w:t>he Provider</w:t>
            </w:r>
            <w:r w:rsidRPr="005E4ED1">
              <w:rPr>
                <w:rFonts w:cs="David"/>
              </w:rPr>
              <w:t>’s authorized signatory</w:t>
            </w:r>
            <w:r w:rsidRPr="005E4ED1">
              <w:rPr>
                <w:rFonts w:cs="David"/>
              </w:rPr>
              <w:br/>
            </w:r>
            <w:r w:rsidR="00150332">
              <w:rPr>
                <w:rFonts w:cs="David"/>
                <w:b/>
                <w:bCs/>
                <w:u w:val="single"/>
              </w:rPr>
              <w:t>Digital signature</w:t>
            </w:r>
          </w:p>
        </w:tc>
      </w:tr>
      <w:tr w:rsidR="004D3C47" w:rsidRPr="005E4ED1" w14:paraId="25B5BFE6" w14:textId="77777777" w:rsidTr="00513EF1">
        <w:trPr>
          <w:jc w:val="center"/>
        </w:trPr>
        <w:tc>
          <w:tcPr>
            <w:tcW w:w="2296" w:type="dxa"/>
          </w:tcPr>
          <w:p w14:paraId="115DD0EF" w14:textId="77777777" w:rsidR="004D3C47" w:rsidRPr="005E4ED1" w:rsidRDefault="004D3C47" w:rsidP="00F72FDA">
            <w:pPr>
              <w:bidi w:val="0"/>
              <w:spacing w:line="360" w:lineRule="auto"/>
              <w:jc w:val="center"/>
              <w:rPr>
                <w:rFonts w:cs="David"/>
              </w:rPr>
            </w:pPr>
          </w:p>
        </w:tc>
        <w:tc>
          <w:tcPr>
            <w:tcW w:w="454" w:type="dxa"/>
          </w:tcPr>
          <w:p w14:paraId="5725101A" w14:textId="77777777" w:rsidR="004D3C47" w:rsidRPr="005E4ED1" w:rsidRDefault="004D3C47" w:rsidP="00F72FDA">
            <w:pPr>
              <w:bidi w:val="0"/>
              <w:spacing w:line="360" w:lineRule="auto"/>
              <w:jc w:val="center"/>
              <w:rPr>
                <w:rFonts w:cs="David"/>
              </w:rPr>
            </w:pPr>
          </w:p>
        </w:tc>
        <w:tc>
          <w:tcPr>
            <w:tcW w:w="3119" w:type="dxa"/>
            <w:vAlign w:val="center"/>
          </w:tcPr>
          <w:p w14:paraId="43E7A6E3" w14:textId="77777777" w:rsidR="004D3C47" w:rsidRPr="005E4ED1" w:rsidRDefault="004D3C47" w:rsidP="00F72FDA">
            <w:pPr>
              <w:bidi w:val="0"/>
              <w:spacing w:line="360" w:lineRule="auto"/>
              <w:jc w:val="center"/>
              <w:rPr>
                <w:rFonts w:cs="David"/>
              </w:rPr>
            </w:pPr>
          </w:p>
        </w:tc>
        <w:tc>
          <w:tcPr>
            <w:tcW w:w="454" w:type="dxa"/>
            <w:vAlign w:val="center"/>
          </w:tcPr>
          <w:p w14:paraId="28FA2C75" w14:textId="77777777" w:rsidR="004D3C47" w:rsidRPr="005E4ED1" w:rsidRDefault="004D3C47" w:rsidP="00F72FDA">
            <w:pPr>
              <w:bidi w:val="0"/>
              <w:spacing w:line="360" w:lineRule="auto"/>
              <w:jc w:val="center"/>
              <w:rPr>
                <w:rFonts w:cs="David"/>
              </w:rPr>
            </w:pPr>
          </w:p>
        </w:tc>
        <w:tc>
          <w:tcPr>
            <w:tcW w:w="3117" w:type="dxa"/>
            <w:vAlign w:val="center"/>
          </w:tcPr>
          <w:p w14:paraId="20883DC0" w14:textId="77777777" w:rsidR="004D3C47" w:rsidRPr="005E4ED1" w:rsidRDefault="004D3C47" w:rsidP="00F72FDA">
            <w:pPr>
              <w:bidi w:val="0"/>
              <w:spacing w:line="360" w:lineRule="auto"/>
              <w:jc w:val="center"/>
              <w:rPr>
                <w:rFonts w:cs="David"/>
              </w:rPr>
            </w:pPr>
          </w:p>
        </w:tc>
      </w:tr>
    </w:tbl>
    <w:p w14:paraId="488FA987" w14:textId="77777777" w:rsidR="00404580" w:rsidRPr="005E4ED1" w:rsidRDefault="00404580" w:rsidP="008167F0">
      <w:pPr>
        <w:pStyle w:val="3-"/>
        <w:numPr>
          <w:ilvl w:val="0"/>
          <w:numId w:val="0"/>
        </w:numPr>
        <w:ind w:left="1134"/>
      </w:pPr>
      <w:bookmarkStart w:id="46" w:name="_Toc57230381"/>
      <w:bookmarkStart w:id="47" w:name="_Toc48749821"/>
      <w:bookmarkStart w:id="48" w:name="_Toc47826495"/>
      <w:bookmarkStart w:id="49" w:name="_Toc47826292"/>
      <w:bookmarkEnd w:id="44"/>
    </w:p>
    <w:p w14:paraId="4A678B1D" w14:textId="77777777" w:rsidR="00404580" w:rsidRPr="000B6106" w:rsidRDefault="00404580">
      <w:pPr>
        <w:bidi w:val="0"/>
        <w:spacing w:after="160" w:line="259" w:lineRule="auto"/>
        <w:rPr>
          <w:rFonts w:cs="David"/>
          <w:b/>
          <w:bCs/>
          <w:rtl/>
        </w:rPr>
      </w:pPr>
      <w:r w:rsidRPr="005E4ED1">
        <w:rPr>
          <w:b/>
          <w:bCs/>
        </w:rPr>
        <w:br w:type="page"/>
      </w:r>
    </w:p>
    <w:p w14:paraId="0150C708" w14:textId="77777777" w:rsidR="004D3C47" w:rsidRPr="005E4ED1" w:rsidRDefault="004D3C47" w:rsidP="0044153D">
      <w:pPr>
        <w:pStyle w:val="2-"/>
      </w:pPr>
      <w:r w:rsidRPr="005E4ED1">
        <w:lastRenderedPageBreak/>
        <w:t xml:space="preserve">List of appendices </w:t>
      </w:r>
      <w:r w:rsidR="00307EC9" w:rsidRPr="005E4ED1">
        <w:t xml:space="preserve">that are </w:t>
      </w:r>
      <w:r w:rsidRPr="005E4ED1">
        <w:t xml:space="preserve">to be attached to the </w:t>
      </w:r>
      <w:bookmarkEnd w:id="46"/>
      <w:bookmarkEnd w:id="47"/>
      <w:bookmarkEnd w:id="48"/>
      <w:bookmarkEnd w:id="49"/>
      <w:r w:rsidR="00307EC9" w:rsidRPr="005E4ED1">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5E4ED1" w14:paraId="03DF1BDD" w14:textId="77777777" w:rsidTr="008E479A">
        <w:trPr>
          <w:trHeight w:val="674"/>
          <w:tblHeader/>
        </w:trPr>
        <w:tc>
          <w:tcPr>
            <w:tcW w:w="1580" w:type="dxa"/>
            <w:shd w:val="clear" w:color="auto" w:fill="D9D9D9" w:themeFill="background1" w:themeFillShade="D9"/>
            <w:vAlign w:val="center"/>
          </w:tcPr>
          <w:p w14:paraId="12F03C2D" w14:textId="77777777" w:rsidR="004D3C47" w:rsidRPr="005E4ED1" w:rsidRDefault="004D3C47" w:rsidP="002F4B0E">
            <w:pPr>
              <w:bidi w:val="0"/>
              <w:spacing w:before="120" w:after="120"/>
              <w:jc w:val="center"/>
              <w:rPr>
                <w:rFonts w:cs="David"/>
                <w:b/>
                <w:bCs/>
              </w:rPr>
            </w:pPr>
            <w:r w:rsidRPr="005E4ED1">
              <w:rPr>
                <w:rFonts w:cs="David"/>
                <w:b/>
                <w:bCs/>
              </w:rPr>
              <w:t>Appendix No.</w:t>
            </w:r>
          </w:p>
        </w:tc>
        <w:tc>
          <w:tcPr>
            <w:tcW w:w="3257" w:type="dxa"/>
            <w:shd w:val="clear" w:color="auto" w:fill="D9D9D9" w:themeFill="background1" w:themeFillShade="D9"/>
            <w:vAlign w:val="center"/>
          </w:tcPr>
          <w:p w14:paraId="25413BA7" w14:textId="77777777" w:rsidR="004D3C47" w:rsidRPr="005E4ED1" w:rsidRDefault="004D3C47" w:rsidP="00F72FDA">
            <w:pPr>
              <w:bidi w:val="0"/>
              <w:spacing w:before="120" w:after="120"/>
              <w:jc w:val="center"/>
              <w:rPr>
                <w:rFonts w:cs="David"/>
                <w:b/>
                <w:bCs/>
              </w:rPr>
            </w:pPr>
            <w:r w:rsidRPr="005E4ED1">
              <w:rPr>
                <w:rFonts w:cs="David"/>
                <w:b/>
                <w:bCs/>
              </w:rPr>
              <w:t>Appendix name</w:t>
            </w:r>
          </w:p>
        </w:tc>
        <w:tc>
          <w:tcPr>
            <w:tcW w:w="4962" w:type="dxa"/>
            <w:shd w:val="clear" w:color="auto" w:fill="D9D9D9" w:themeFill="background1" w:themeFillShade="D9"/>
            <w:vAlign w:val="center"/>
          </w:tcPr>
          <w:p w14:paraId="529A4893" w14:textId="77777777" w:rsidR="004D3C47" w:rsidRPr="005E4ED1" w:rsidRDefault="002F4B0E" w:rsidP="002F4B0E">
            <w:pPr>
              <w:bidi w:val="0"/>
              <w:spacing w:before="120" w:after="120"/>
              <w:jc w:val="center"/>
              <w:rPr>
                <w:rFonts w:cs="David"/>
                <w:b/>
                <w:bCs/>
              </w:rPr>
            </w:pPr>
            <w:r w:rsidRPr="005E4ED1">
              <w:rPr>
                <w:rFonts w:cs="David"/>
                <w:b/>
                <w:bCs/>
              </w:rPr>
              <w:t>Directions for answering the appendix</w:t>
            </w:r>
          </w:p>
        </w:tc>
      </w:tr>
      <w:tr w:rsidR="004D3C47" w:rsidRPr="005E4ED1" w14:paraId="07B8920C" w14:textId="77777777" w:rsidTr="008E479A">
        <w:tc>
          <w:tcPr>
            <w:tcW w:w="1580" w:type="dxa"/>
          </w:tcPr>
          <w:p w14:paraId="213CB106" w14:textId="77777777" w:rsidR="004D3C47" w:rsidRPr="005E4ED1" w:rsidRDefault="004D3C47" w:rsidP="002F4B0E">
            <w:pPr>
              <w:bidi w:val="0"/>
              <w:spacing w:before="120" w:after="120" w:line="360" w:lineRule="auto"/>
              <w:rPr>
                <w:rFonts w:cs="David"/>
                <w:b/>
                <w:bCs/>
              </w:rPr>
            </w:pPr>
            <w:r w:rsidRPr="003815AC">
              <w:rPr>
                <w:rFonts w:cs="David"/>
                <w:b/>
                <w:bCs/>
              </w:rPr>
              <w:t>Appendix 1</w:t>
            </w:r>
          </w:p>
        </w:tc>
        <w:tc>
          <w:tcPr>
            <w:tcW w:w="3257" w:type="dxa"/>
          </w:tcPr>
          <w:p w14:paraId="305FEE73" w14:textId="77777777" w:rsidR="004D3C47" w:rsidRPr="005E4ED1" w:rsidRDefault="007E026B" w:rsidP="00F72FDA">
            <w:pPr>
              <w:bidi w:val="0"/>
              <w:spacing w:before="120" w:after="120" w:line="360" w:lineRule="auto"/>
              <w:jc w:val="center"/>
              <w:rPr>
                <w:rFonts w:cs="David"/>
                <w:b/>
                <w:bCs/>
              </w:rPr>
            </w:pPr>
            <w:r w:rsidRPr="005E4ED1">
              <w:rPr>
                <w:rFonts w:cs="David"/>
                <w:b/>
                <w:bCs/>
              </w:rPr>
              <w:t xml:space="preserve">Confirmation </w:t>
            </w:r>
            <w:r w:rsidR="004D3C47" w:rsidRPr="005E4ED1">
              <w:rPr>
                <w:rFonts w:cs="David"/>
                <w:b/>
                <w:bCs/>
              </w:rPr>
              <w:t xml:space="preserve">of compliance with the </w:t>
            </w:r>
            <w:r w:rsidR="000633F8" w:rsidRPr="005E4ED1">
              <w:rPr>
                <w:rFonts w:cs="David"/>
                <w:b/>
                <w:bCs/>
              </w:rPr>
              <w:t>Public Bodies Transactions Law</w:t>
            </w:r>
          </w:p>
        </w:tc>
        <w:tc>
          <w:tcPr>
            <w:tcW w:w="4962" w:type="dxa"/>
          </w:tcPr>
          <w:p w14:paraId="6B4B7F40" w14:textId="77777777" w:rsidR="004D3C47" w:rsidRPr="005E4ED1" w:rsidRDefault="004D3C47" w:rsidP="00F72FDA">
            <w:pPr>
              <w:pStyle w:val="afffa"/>
              <w:bidi w:val="0"/>
              <w:spacing w:before="0" w:after="0"/>
              <w:ind w:left="0" w:firstLine="0"/>
              <w:jc w:val="center"/>
              <w:rPr>
                <w:rFonts w:ascii="Times New Roman" w:hAnsi="Times New Roman"/>
                <w:b w:val="0"/>
                <w:noProof w:val="0"/>
              </w:rPr>
            </w:pPr>
            <w:r w:rsidRPr="005E4ED1">
              <w:rPr>
                <w:rFonts w:ascii="Times New Roman" w:hAnsi="Times New Roman"/>
                <w:b w:val="0"/>
                <w:noProof w:val="0"/>
              </w:rPr>
              <w:t xml:space="preserve">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from a</w:t>
            </w:r>
            <w:r w:rsidR="000633F8" w:rsidRPr="005E4ED1">
              <w:rPr>
                <w:rFonts w:ascii="Times New Roman" w:hAnsi="Times New Roman"/>
                <w:b w:val="0"/>
                <w:noProof w:val="0"/>
              </w:rPr>
              <w:t>n</w:t>
            </w:r>
            <w:r w:rsidRPr="005E4ED1">
              <w:rPr>
                <w:rFonts w:ascii="Times New Roman" w:hAnsi="Times New Roman"/>
                <w:b w:val="0"/>
                <w:noProof w:val="0"/>
              </w:rPr>
              <w:t xml:space="preserve"> </w:t>
            </w:r>
            <w:r w:rsidR="000633F8" w:rsidRPr="005E4ED1">
              <w:rPr>
                <w:rFonts w:ascii="Times New Roman" w:hAnsi="Times New Roman"/>
                <w:b w:val="0"/>
                <w:noProof w:val="0"/>
              </w:rPr>
              <w:t>“authorized officer”</w:t>
            </w:r>
            <w:r w:rsidRPr="005E4ED1">
              <w:rPr>
                <w:rFonts w:ascii="Times New Roman" w:hAnsi="Times New Roman"/>
                <w:b w:val="0"/>
                <w:noProof w:val="0"/>
              </w:rPr>
              <w:t xml:space="preserve"> </w:t>
            </w:r>
            <w:r w:rsidR="000633F8" w:rsidRPr="005E4ED1">
              <w:rPr>
                <w:rFonts w:ascii="Times New Roman" w:hAnsi="Times New Roman"/>
                <w:b w:val="0"/>
                <w:noProof w:val="0"/>
              </w:rPr>
              <w:t xml:space="preserve">under </w:t>
            </w:r>
            <w:r w:rsidRPr="005E4ED1">
              <w:rPr>
                <w:rFonts w:ascii="Times New Roman" w:hAnsi="Times New Roman"/>
                <w:b w:val="0"/>
                <w:noProof w:val="0"/>
              </w:rPr>
              <w:t xml:space="preserve">the </w:t>
            </w:r>
            <w:r w:rsidR="000633F8" w:rsidRPr="005E4ED1">
              <w:rPr>
                <w:rFonts w:ascii="Times New Roman" w:hAnsi="Times New Roman"/>
                <w:b w:val="0"/>
                <w:noProof w:val="0"/>
              </w:rPr>
              <w:t>Public Bodies Transactions Law</w:t>
            </w:r>
            <w:r w:rsidRPr="005E4ED1">
              <w:rPr>
                <w:rFonts w:ascii="Times New Roman" w:hAnsi="Times New Roman"/>
                <w:b w:val="0"/>
                <w:noProof w:val="0"/>
              </w:rPr>
              <w:t xml:space="preserve"> </w:t>
            </w:r>
            <w:r w:rsidR="000633F8" w:rsidRPr="005E4ED1">
              <w:rPr>
                <w:rFonts w:ascii="Times New Roman" w:hAnsi="Times New Roman"/>
                <w:b w:val="0"/>
                <w:noProof w:val="0"/>
              </w:rPr>
              <w:t xml:space="preserve">of keeping of </w:t>
            </w:r>
            <w:r w:rsidRPr="005E4ED1">
              <w:rPr>
                <w:rFonts w:ascii="Times New Roman" w:hAnsi="Times New Roman"/>
                <w:b w:val="0"/>
                <w:noProof w:val="0"/>
              </w:rPr>
              <w:t xml:space="preserve">account </w:t>
            </w:r>
            <w:r w:rsidR="00D32C3B">
              <w:rPr>
                <w:rFonts w:ascii="Times New Roman" w:hAnsi="Times New Roman"/>
                <w:b w:val="0"/>
                <w:noProof w:val="0"/>
              </w:rPr>
              <w:t>l</w:t>
            </w:r>
            <w:r w:rsidR="000633F8" w:rsidRPr="005E4ED1">
              <w:rPr>
                <w:rFonts w:ascii="Times New Roman" w:hAnsi="Times New Roman"/>
                <w:b w:val="0"/>
                <w:noProof w:val="0"/>
              </w:rPr>
              <w:t>edgers</w:t>
            </w:r>
            <w:r w:rsidRPr="005E4ED1">
              <w:rPr>
                <w:rFonts w:ascii="Times New Roman" w:hAnsi="Times New Roman"/>
                <w:b w:val="0"/>
                <w:noProof w:val="0"/>
              </w:rPr>
              <w:t xml:space="preserve">, and 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 xml:space="preserve">from </w:t>
            </w:r>
            <w:r w:rsidR="000633F8" w:rsidRPr="005E4ED1">
              <w:rPr>
                <w:rFonts w:ascii="Times New Roman" w:hAnsi="Times New Roman"/>
                <w:b w:val="0"/>
                <w:noProof w:val="0"/>
              </w:rPr>
              <w:t xml:space="preserve">an “authorized officer” of </w:t>
            </w:r>
            <w:r w:rsidRPr="005E4ED1">
              <w:rPr>
                <w:rFonts w:ascii="Times New Roman" w:hAnsi="Times New Roman"/>
                <w:b w:val="0"/>
                <w:noProof w:val="0"/>
              </w:rPr>
              <w:t>reporting to the tax authorities as required by law</w:t>
            </w:r>
            <w:r w:rsidR="000633F8" w:rsidRPr="005E4ED1">
              <w:rPr>
                <w:rFonts w:ascii="Times New Roman" w:hAnsi="Times New Roman"/>
                <w:b w:val="0"/>
                <w:noProof w:val="0"/>
              </w:rPr>
              <w:t xml:space="preserve"> are to be attached</w:t>
            </w:r>
            <w:r w:rsidRPr="005E4ED1">
              <w:rPr>
                <w:rFonts w:ascii="Times New Roman" w:hAnsi="Times New Roman"/>
                <w:b w:val="0"/>
                <w:noProof w:val="0"/>
              </w:rPr>
              <w:t>.</w:t>
            </w:r>
          </w:p>
          <w:p w14:paraId="4A5DB369" w14:textId="77777777" w:rsidR="003F4898" w:rsidRPr="005E4ED1" w:rsidRDefault="00F22451" w:rsidP="00F72FDA">
            <w:pPr>
              <w:pStyle w:val="afffa"/>
              <w:bidi w:val="0"/>
              <w:spacing w:before="0" w:after="0"/>
              <w:ind w:left="0" w:firstLine="0"/>
              <w:jc w:val="center"/>
              <w:rPr>
                <w:rFonts w:ascii="Times New Roman" w:hAnsi="Times New Roman"/>
                <w:bCs/>
                <w:noProof w:val="0"/>
              </w:rPr>
            </w:pPr>
            <w:r>
              <w:rPr>
                <w:rFonts w:ascii="Times New Roman" w:hAnsi="Times New Roman"/>
                <w:bCs/>
                <w:noProof w:val="0"/>
              </w:rPr>
              <w:t xml:space="preserve">** </w:t>
            </w:r>
            <w:r w:rsidR="003F4898" w:rsidRPr="005E4ED1">
              <w:rPr>
                <w:rFonts w:ascii="Times New Roman" w:hAnsi="Times New Roman"/>
                <w:bCs/>
                <w:noProof w:val="0"/>
              </w:rPr>
              <w:t xml:space="preserve">For a bidder </w:t>
            </w:r>
            <w:r w:rsidR="000633F8" w:rsidRPr="005E4ED1">
              <w:rPr>
                <w:rFonts w:ascii="Times New Roman" w:hAnsi="Times New Roman"/>
                <w:bCs/>
                <w:noProof w:val="0"/>
              </w:rPr>
              <w:t xml:space="preserve">that </w:t>
            </w:r>
            <w:r w:rsidR="003F4898" w:rsidRPr="005E4ED1">
              <w:rPr>
                <w:rFonts w:ascii="Times New Roman" w:hAnsi="Times New Roman"/>
                <w:bCs/>
                <w:noProof w:val="0"/>
              </w:rPr>
              <w:t xml:space="preserve">is a company registered in Israel or has an active representation </w:t>
            </w:r>
            <w:r w:rsidR="000633F8" w:rsidRPr="005E4ED1">
              <w:rPr>
                <w:rFonts w:ascii="Times New Roman" w:hAnsi="Times New Roman"/>
                <w:bCs/>
                <w:noProof w:val="0"/>
              </w:rPr>
              <w:t xml:space="preserve">unit </w:t>
            </w:r>
            <w:r w:rsidR="003F4898" w:rsidRPr="005E4ED1">
              <w:rPr>
                <w:rFonts w:ascii="Times New Roman" w:hAnsi="Times New Roman"/>
                <w:bCs/>
                <w:noProof w:val="0"/>
              </w:rPr>
              <w:t>in Israel.</w:t>
            </w:r>
          </w:p>
        </w:tc>
      </w:tr>
      <w:tr w:rsidR="004D3C47" w:rsidRPr="005E4ED1" w14:paraId="7B8431F5" w14:textId="77777777" w:rsidTr="008E479A">
        <w:tc>
          <w:tcPr>
            <w:tcW w:w="1580" w:type="dxa"/>
          </w:tcPr>
          <w:p w14:paraId="4EC7941A" w14:textId="77777777" w:rsidR="004D3C47" w:rsidRPr="005E4ED1" w:rsidRDefault="004D3C47" w:rsidP="002F4B0E">
            <w:pPr>
              <w:bidi w:val="0"/>
              <w:spacing w:before="120" w:after="120" w:line="360" w:lineRule="auto"/>
              <w:rPr>
                <w:rFonts w:cs="David"/>
                <w:b/>
                <w:bCs/>
              </w:rPr>
            </w:pPr>
            <w:r w:rsidRPr="003815AC">
              <w:rPr>
                <w:rFonts w:cs="David"/>
                <w:b/>
                <w:bCs/>
              </w:rPr>
              <w:t>Appendix 2</w:t>
            </w:r>
          </w:p>
        </w:tc>
        <w:tc>
          <w:tcPr>
            <w:tcW w:w="3257" w:type="dxa"/>
          </w:tcPr>
          <w:p w14:paraId="598976B2" w14:textId="77777777" w:rsidR="004D3C47" w:rsidRPr="005E4ED1" w:rsidRDefault="004D3C47" w:rsidP="00F72FDA">
            <w:pPr>
              <w:bidi w:val="0"/>
              <w:spacing w:before="120" w:after="120" w:line="360" w:lineRule="auto"/>
              <w:jc w:val="center"/>
              <w:rPr>
                <w:rFonts w:cs="David"/>
                <w:b/>
                <w:bCs/>
              </w:rPr>
            </w:pPr>
            <w:r w:rsidRPr="005E4ED1">
              <w:rPr>
                <w:rFonts w:cs="David"/>
                <w:b/>
                <w:bCs/>
              </w:rPr>
              <w:t xml:space="preserve">Attorney affidavit regarding the absence of convictions </w:t>
            </w:r>
            <w:r w:rsidR="000633F8" w:rsidRPr="005E4ED1">
              <w:rPr>
                <w:rFonts w:cs="David"/>
                <w:b/>
                <w:bCs/>
              </w:rPr>
              <w:t xml:space="preserve">under </w:t>
            </w:r>
            <w:r w:rsidRPr="005E4ED1">
              <w:rPr>
                <w:rFonts w:cs="David"/>
                <w:b/>
                <w:bCs/>
              </w:rPr>
              <w:t>the Public Bodies Transactions Law</w:t>
            </w:r>
          </w:p>
        </w:tc>
        <w:tc>
          <w:tcPr>
            <w:tcW w:w="4962" w:type="dxa"/>
          </w:tcPr>
          <w:p w14:paraId="099B6EEC" w14:textId="77777777" w:rsidR="004D3C47" w:rsidRPr="005E4ED1" w:rsidRDefault="004D3C47" w:rsidP="00F72FDA">
            <w:pPr>
              <w:pStyle w:val="afffa"/>
              <w:bidi w:val="0"/>
              <w:spacing w:before="0" w:after="0"/>
              <w:ind w:left="0" w:firstLine="0"/>
              <w:jc w:val="center"/>
              <w:rPr>
                <w:rFonts w:ascii="Times New Roman" w:hAnsi="Times New Roman"/>
                <w:b w:val="0"/>
                <w:noProof w:val="0"/>
              </w:rPr>
            </w:pPr>
            <w:r w:rsidRPr="005E4ED1">
              <w:rPr>
                <w:rFonts w:ascii="Times New Roman" w:hAnsi="Times New Roman"/>
                <w:b w:val="0"/>
                <w:noProof w:val="0"/>
              </w:rPr>
              <w:t>The bidder must attach an attorne</w:t>
            </w:r>
            <w:r w:rsidR="000633F8" w:rsidRPr="005E4ED1">
              <w:rPr>
                <w:rFonts w:ascii="Times New Roman" w:hAnsi="Times New Roman"/>
                <w:b w:val="0"/>
                <w:noProof w:val="0"/>
              </w:rPr>
              <w:t>y</w:t>
            </w:r>
            <w:r w:rsidRPr="005E4ED1">
              <w:rPr>
                <w:rFonts w:ascii="Times New Roman" w:hAnsi="Times New Roman"/>
                <w:b w:val="0"/>
                <w:noProof w:val="0"/>
              </w:rPr>
              <w:t xml:space="preserve"> affidavit </w:t>
            </w:r>
            <w:r w:rsidR="000633F8" w:rsidRPr="005E4ED1">
              <w:rPr>
                <w:rFonts w:ascii="Times New Roman" w:hAnsi="Times New Roman"/>
                <w:b w:val="0"/>
                <w:noProof w:val="0"/>
              </w:rPr>
              <w:t xml:space="preserve">worded as stated in </w:t>
            </w:r>
            <w:r w:rsidRPr="005E4ED1">
              <w:rPr>
                <w:rFonts w:ascii="Times New Roman" w:hAnsi="Times New Roman"/>
                <w:b w:val="0"/>
                <w:noProof w:val="0"/>
              </w:rPr>
              <w:t>in Appendix 3.</w:t>
            </w:r>
          </w:p>
          <w:p w14:paraId="2AFB088F" w14:textId="77777777" w:rsidR="003F4898" w:rsidRPr="005E4ED1" w:rsidRDefault="00F22451" w:rsidP="00F72FDA">
            <w:pPr>
              <w:pStyle w:val="afffa"/>
              <w:bidi w:val="0"/>
              <w:spacing w:before="0" w:after="0"/>
              <w:ind w:left="0" w:firstLine="0"/>
              <w:jc w:val="center"/>
              <w:rPr>
                <w:rFonts w:ascii="Times New Roman" w:hAnsi="Times New Roman"/>
                <w:noProof w:val="0"/>
              </w:rPr>
            </w:pPr>
            <w:r>
              <w:rPr>
                <w:rFonts w:ascii="Times New Roman" w:hAnsi="Times New Roman"/>
                <w:bCs/>
                <w:noProof w:val="0"/>
              </w:rPr>
              <w:t xml:space="preserve">** </w:t>
            </w:r>
            <w:r w:rsidR="000633F8" w:rsidRPr="005E4ED1">
              <w:rPr>
                <w:rFonts w:ascii="Times New Roman" w:hAnsi="Times New Roman"/>
                <w:bCs/>
                <w:noProof w:val="0"/>
              </w:rPr>
              <w:t>For a bidder that is a company registered in Israel or has an active representation unit in Israel.</w:t>
            </w:r>
          </w:p>
        </w:tc>
      </w:tr>
      <w:tr w:rsidR="00156235" w:rsidRPr="005E4ED1" w14:paraId="2338685B" w14:textId="77777777" w:rsidTr="008E479A">
        <w:tc>
          <w:tcPr>
            <w:tcW w:w="1580" w:type="dxa"/>
          </w:tcPr>
          <w:p w14:paraId="197D864F" w14:textId="77777777" w:rsidR="00156235" w:rsidRPr="005E4ED1" w:rsidRDefault="00156235" w:rsidP="002F4B0E">
            <w:pPr>
              <w:bidi w:val="0"/>
              <w:spacing w:before="120" w:after="120" w:line="360" w:lineRule="auto"/>
              <w:rPr>
                <w:rFonts w:cs="David"/>
                <w:b/>
                <w:bCs/>
              </w:rPr>
            </w:pPr>
            <w:r w:rsidRPr="005E4ED1">
              <w:rPr>
                <w:rFonts w:cs="David"/>
                <w:b/>
                <w:bCs/>
              </w:rPr>
              <w:t>Appendix 3</w:t>
            </w:r>
          </w:p>
        </w:tc>
        <w:tc>
          <w:tcPr>
            <w:tcW w:w="3257" w:type="dxa"/>
          </w:tcPr>
          <w:p w14:paraId="7F963360" w14:textId="77777777" w:rsidR="00156235" w:rsidRPr="005E4ED1" w:rsidRDefault="00433446" w:rsidP="00F72FDA">
            <w:pPr>
              <w:bidi w:val="0"/>
              <w:spacing w:before="120" w:after="120" w:line="360" w:lineRule="auto"/>
              <w:jc w:val="center"/>
              <w:rPr>
                <w:rFonts w:cs="David"/>
                <w:b/>
                <w:bCs/>
              </w:rPr>
            </w:pPr>
            <w:r w:rsidRPr="005E4ED1">
              <w:rPr>
                <w:rFonts w:cs="David"/>
                <w:b/>
                <w:bCs/>
              </w:rPr>
              <w:t>List of services offered in the AWS and GCP</w:t>
            </w:r>
            <w:r w:rsidR="000633F8" w:rsidRPr="005E4ED1">
              <w:rPr>
                <w:rFonts w:cs="David"/>
                <w:b/>
                <w:bCs/>
              </w:rPr>
              <w:t xml:space="preserve"> digital marketplace</w:t>
            </w:r>
            <w:r w:rsidR="00D32C3B">
              <w:rPr>
                <w:rFonts w:cs="David"/>
                <w:b/>
                <w:bCs/>
              </w:rPr>
              <w:t xml:space="preserve"> and that are submitted in this tender</w:t>
            </w:r>
          </w:p>
        </w:tc>
        <w:tc>
          <w:tcPr>
            <w:tcW w:w="4962" w:type="dxa"/>
          </w:tcPr>
          <w:p w14:paraId="403DF04C" w14:textId="77777777" w:rsidR="00156235" w:rsidRPr="005E4ED1" w:rsidRDefault="00433446" w:rsidP="00F72FDA">
            <w:pPr>
              <w:bidi w:val="0"/>
              <w:spacing w:before="120" w:after="120" w:line="360" w:lineRule="auto"/>
              <w:jc w:val="center"/>
              <w:rPr>
                <w:rFonts w:cs="David"/>
              </w:rPr>
            </w:pPr>
            <w:r w:rsidRPr="005E4ED1">
              <w:rPr>
                <w:rFonts w:cs="David"/>
              </w:rPr>
              <w:t xml:space="preserve">The bidder must list in this appendix the services included in the </w:t>
            </w:r>
            <w:r w:rsidR="0083329B" w:rsidRPr="005E4ED1">
              <w:rPr>
                <w:rFonts w:cs="David"/>
              </w:rPr>
              <w:t>digital marketplace</w:t>
            </w:r>
            <w:r w:rsidRPr="005E4ED1">
              <w:rPr>
                <w:rFonts w:cs="David"/>
              </w:rPr>
              <w:t xml:space="preserve"> of the </w:t>
            </w:r>
            <w:r w:rsidR="00E846A5" w:rsidRPr="005E4ED1">
              <w:rPr>
                <w:rFonts w:cs="David"/>
              </w:rPr>
              <w:t>Cloud Provider</w:t>
            </w:r>
            <w:r w:rsidRPr="005E4ED1">
              <w:rPr>
                <w:rFonts w:cs="David"/>
              </w:rPr>
              <w:t xml:space="preserve">s and </w:t>
            </w:r>
            <w:r w:rsidR="00921F6D" w:rsidRPr="005E4ED1">
              <w:rPr>
                <w:rFonts w:cs="David"/>
              </w:rPr>
              <w:t>that</w:t>
            </w:r>
            <w:r w:rsidRPr="005E4ED1">
              <w:rPr>
                <w:rFonts w:cs="David"/>
              </w:rPr>
              <w:t xml:space="preserve"> are </w:t>
            </w:r>
            <w:r w:rsidR="000633F8" w:rsidRPr="005E4ED1">
              <w:rPr>
                <w:rFonts w:cs="David"/>
              </w:rPr>
              <w:t xml:space="preserve">being </w:t>
            </w:r>
            <w:r w:rsidRPr="005E4ED1">
              <w:rPr>
                <w:rFonts w:cs="David"/>
              </w:rPr>
              <w:t xml:space="preserve">offered by </w:t>
            </w:r>
            <w:r w:rsidR="00D72D8C" w:rsidRPr="005E4ED1">
              <w:rPr>
                <w:rFonts w:cs="David"/>
              </w:rPr>
              <w:t>it</w:t>
            </w:r>
            <w:r w:rsidRPr="005E4ED1">
              <w:rPr>
                <w:rFonts w:cs="David"/>
              </w:rPr>
              <w:t xml:space="preserve"> </w:t>
            </w:r>
            <w:r w:rsidR="000633F8" w:rsidRPr="005E4ED1">
              <w:rPr>
                <w:rFonts w:cs="David"/>
              </w:rPr>
              <w:t xml:space="preserve">as part of </w:t>
            </w:r>
            <w:r w:rsidRPr="005E4ED1">
              <w:rPr>
                <w:rFonts w:cs="David"/>
              </w:rPr>
              <w:t>t</w:t>
            </w:r>
            <w:r w:rsidR="008B15C9" w:rsidRPr="005E4ED1">
              <w:rPr>
                <w:rFonts w:cs="David"/>
              </w:rPr>
              <w:t>his Tender</w:t>
            </w:r>
            <w:r w:rsidRPr="005E4ED1">
              <w:rPr>
                <w:rFonts w:cs="David"/>
              </w:rPr>
              <w:t xml:space="preserve">, </w:t>
            </w:r>
            <w:r w:rsidR="000633F8" w:rsidRPr="005E4ED1">
              <w:rPr>
                <w:rFonts w:cs="David"/>
              </w:rPr>
              <w:t xml:space="preserve">according to the breakdown </w:t>
            </w:r>
            <w:r w:rsidRPr="005E4ED1">
              <w:rPr>
                <w:rFonts w:cs="David"/>
              </w:rPr>
              <w:t>in the appendix.</w:t>
            </w:r>
          </w:p>
        </w:tc>
      </w:tr>
      <w:tr w:rsidR="009F5714" w:rsidRPr="005E4ED1" w14:paraId="447F1DFA" w14:textId="77777777" w:rsidTr="008E479A">
        <w:tc>
          <w:tcPr>
            <w:tcW w:w="1580" w:type="dxa"/>
          </w:tcPr>
          <w:p w14:paraId="46082F3E" w14:textId="77777777" w:rsidR="009F5714" w:rsidRPr="005E4ED1" w:rsidRDefault="009F5714" w:rsidP="002F4B0E">
            <w:pPr>
              <w:bidi w:val="0"/>
              <w:spacing w:before="120" w:after="120" w:line="360" w:lineRule="auto"/>
              <w:rPr>
                <w:rFonts w:cs="David"/>
                <w:b/>
                <w:bCs/>
              </w:rPr>
            </w:pPr>
            <w:r>
              <w:rPr>
                <w:rFonts w:cs="David"/>
                <w:b/>
                <w:bCs/>
              </w:rPr>
              <w:t>Appendix 3.1</w:t>
            </w:r>
          </w:p>
        </w:tc>
        <w:tc>
          <w:tcPr>
            <w:tcW w:w="3257" w:type="dxa"/>
          </w:tcPr>
          <w:p w14:paraId="4309429A" w14:textId="77777777" w:rsidR="009F5714" w:rsidRPr="005E4ED1" w:rsidRDefault="009F5714" w:rsidP="00F74786">
            <w:pPr>
              <w:bidi w:val="0"/>
              <w:spacing w:before="120" w:after="120" w:line="360" w:lineRule="auto"/>
              <w:jc w:val="center"/>
              <w:rPr>
                <w:rFonts w:cs="David"/>
                <w:b/>
                <w:bCs/>
              </w:rPr>
            </w:pPr>
            <w:r>
              <w:rPr>
                <w:rFonts w:cs="David"/>
                <w:b/>
                <w:bCs/>
              </w:rPr>
              <w:t xml:space="preserve">Reference validating the listing of the service in the Cloud Provider marketplace </w:t>
            </w:r>
          </w:p>
        </w:tc>
        <w:tc>
          <w:tcPr>
            <w:tcW w:w="4962" w:type="dxa"/>
          </w:tcPr>
          <w:p w14:paraId="554CE90F" w14:textId="77777777" w:rsidR="00D33C54" w:rsidRDefault="00D33C54" w:rsidP="00F72FDA">
            <w:pPr>
              <w:bidi w:val="0"/>
              <w:spacing w:before="120" w:after="120" w:line="360" w:lineRule="auto"/>
              <w:jc w:val="center"/>
              <w:rPr>
                <w:rFonts w:cs="David"/>
              </w:rPr>
            </w:pPr>
            <w:r>
              <w:rPr>
                <w:rFonts w:cs="David"/>
              </w:rPr>
              <w:t>The Bidder should include in its bid</w:t>
            </w:r>
            <w:r w:rsidR="00EC2A2E">
              <w:rPr>
                <w:rFonts w:cs="David"/>
              </w:rPr>
              <w:t xml:space="preserve"> one of the following reference for each and every services offered by it</w:t>
            </w:r>
            <w:r>
              <w:rPr>
                <w:rFonts w:cs="David"/>
              </w:rPr>
              <w:t>:</w:t>
            </w:r>
          </w:p>
          <w:p w14:paraId="0295B97F" w14:textId="77777777" w:rsidR="009F5714" w:rsidRDefault="00D33C54" w:rsidP="000426BA">
            <w:pPr>
              <w:pStyle w:val="ListParagraph"/>
              <w:numPr>
                <w:ilvl w:val="0"/>
                <w:numId w:val="128"/>
              </w:numPr>
              <w:bidi w:val="0"/>
              <w:spacing w:before="120" w:after="120" w:line="360" w:lineRule="auto"/>
              <w:jc w:val="both"/>
              <w:rPr>
                <w:rFonts w:cs="David"/>
              </w:rPr>
            </w:pPr>
            <w:r w:rsidRPr="000426BA">
              <w:rPr>
                <w:rFonts w:cs="David"/>
              </w:rPr>
              <w:t xml:space="preserve"> </w:t>
            </w:r>
            <w:r w:rsidR="00EC2A2E">
              <w:rPr>
                <w:rFonts w:cs="David"/>
              </w:rPr>
              <w:t>Screenshot of the service listing from the Cloud Provider Service Catalog.</w:t>
            </w:r>
          </w:p>
          <w:p w14:paraId="44F9F6D5" w14:textId="77777777" w:rsidR="00EC2A2E" w:rsidRPr="000426BA" w:rsidRDefault="00EC2A2E" w:rsidP="000426BA">
            <w:pPr>
              <w:pStyle w:val="ListParagraph"/>
              <w:numPr>
                <w:ilvl w:val="0"/>
                <w:numId w:val="128"/>
              </w:numPr>
              <w:bidi w:val="0"/>
              <w:spacing w:before="120" w:after="120" w:line="360" w:lineRule="auto"/>
              <w:jc w:val="both"/>
              <w:rPr>
                <w:rFonts w:cs="David"/>
              </w:rPr>
            </w:pPr>
            <w:r>
              <w:rPr>
                <w:rFonts w:cs="David"/>
              </w:rPr>
              <w:t>A reference from the Cloud Provider for the listing of the service in the Service Catalog (</w:t>
            </w:r>
            <w:proofErr w:type="spellStart"/>
            <w:r>
              <w:rPr>
                <w:rFonts w:cs="David"/>
              </w:rPr>
              <w:t>eg</w:t>
            </w:r>
            <w:proofErr w:type="spellEnd"/>
            <w:r>
              <w:rPr>
                <w:rFonts w:cs="David"/>
              </w:rPr>
              <w:t xml:space="preserve">. system notice for the availability of the service in the Service </w:t>
            </w:r>
            <w:r>
              <w:rPr>
                <w:rFonts w:cs="David"/>
              </w:rPr>
              <w:lastRenderedPageBreak/>
              <w:t>Catalog, written approval of the Cloud Provider for the listing of the service).</w:t>
            </w:r>
          </w:p>
        </w:tc>
      </w:tr>
      <w:tr w:rsidR="00431B84" w:rsidRPr="005E4ED1" w14:paraId="1AD4E1D7" w14:textId="77777777" w:rsidTr="008E479A">
        <w:tc>
          <w:tcPr>
            <w:tcW w:w="1580" w:type="dxa"/>
          </w:tcPr>
          <w:p w14:paraId="5BADCD12" w14:textId="77777777" w:rsidR="00431B84" w:rsidRPr="005E4ED1" w:rsidRDefault="00431B84" w:rsidP="002F4B0E">
            <w:pPr>
              <w:bidi w:val="0"/>
              <w:spacing w:before="120" w:after="120" w:line="360" w:lineRule="auto"/>
              <w:rPr>
                <w:rFonts w:cs="David"/>
                <w:b/>
                <w:bCs/>
              </w:rPr>
            </w:pPr>
            <w:r w:rsidRPr="005E4ED1">
              <w:rPr>
                <w:rFonts w:cs="David"/>
                <w:b/>
                <w:bCs/>
              </w:rPr>
              <w:lastRenderedPageBreak/>
              <w:t>Appendix 4</w:t>
            </w:r>
          </w:p>
        </w:tc>
        <w:tc>
          <w:tcPr>
            <w:tcW w:w="3257" w:type="dxa"/>
          </w:tcPr>
          <w:p w14:paraId="35A10FCB" w14:textId="77777777" w:rsidR="00431B84" w:rsidRPr="005E4ED1" w:rsidRDefault="00431B84" w:rsidP="00F72FDA">
            <w:pPr>
              <w:bidi w:val="0"/>
              <w:spacing w:before="120" w:after="120" w:line="360" w:lineRule="auto"/>
              <w:jc w:val="center"/>
              <w:rPr>
                <w:rFonts w:cs="David"/>
                <w:b/>
                <w:bCs/>
              </w:rPr>
            </w:pPr>
            <w:r w:rsidRPr="005E4ED1">
              <w:rPr>
                <w:rFonts w:cs="David"/>
                <w:b/>
                <w:bCs/>
              </w:rPr>
              <w:t xml:space="preserve">Unique requirements </w:t>
            </w:r>
            <w:r w:rsidR="00D32C3B">
              <w:rPr>
                <w:rFonts w:cs="David"/>
                <w:b/>
                <w:bCs/>
              </w:rPr>
              <w:t>i</w:t>
            </w:r>
            <w:r w:rsidRPr="005E4ED1">
              <w:rPr>
                <w:rFonts w:cs="David"/>
                <w:b/>
                <w:bCs/>
              </w:rPr>
              <w:t>n cyber protection, privacy and additional issues in the information security field – answer guide</w:t>
            </w:r>
          </w:p>
        </w:tc>
        <w:tc>
          <w:tcPr>
            <w:tcW w:w="4962" w:type="dxa"/>
          </w:tcPr>
          <w:p w14:paraId="7EE7B9EE" w14:textId="77777777" w:rsidR="00431B84" w:rsidRPr="005E4ED1" w:rsidRDefault="00431B84" w:rsidP="00F72FDA">
            <w:pPr>
              <w:bidi w:val="0"/>
              <w:spacing w:before="120" w:after="120" w:line="360" w:lineRule="auto"/>
              <w:jc w:val="center"/>
              <w:rPr>
                <w:rFonts w:cs="David"/>
              </w:rPr>
            </w:pPr>
          </w:p>
        </w:tc>
      </w:tr>
      <w:tr w:rsidR="000E57A3" w:rsidRPr="005E4ED1" w14:paraId="289A73EE" w14:textId="77777777" w:rsidTr="008E479A">
        <w:tc>
          <w:tcPr>
            <w:tcW w:w="1580" w:type="dxa"/>
          </w:tcPr>
          <w:p w14:paraId="73E8AAAD" w14:textId="77777777" w:rsidR="000E57A3" w:rsidRPr="005E4ED1" w:rsidRDefault="000E57A3" w:rsidP="002F4B0E">
            <w:pPr>
              <w:bidi w:val="0"/>
              <w:spacing w:before="120" w:after="120" w:line="360" w:lineRule="auto"/>
              <w:rPr>
                <w:rFonts w:cs="David"/>
                <w:b/>
                <w:bCs/>
              </w:rPr>
            </w:pPr>
            <w:r w:rsidRPr="005E4ED1">
              <w:rPr>
                <w:rFonts w:cs="David"/>
                <w:b/>
                <w:bCs/>
              </w:rPr>
              <w:t>Appendix 4</w:t>
            </w:r>
            <w:r w:rsidR="00431B84" w:rsidRPr="005E4ED1">
              <w:rPr>
                <w:rFonts w:cs="David"/>
                <w:b/>
                <w:bCs/>
              </w:rPr>
              <w:t>.1</w:t>
            </w:r>
          </w:p>
        </w:tc>
        <w:tc>
          <w:tcPr>
            <w:tcW w:w="3257" w:type="dxa"/>
          </w:tcPr>
          <w:p w14:paraId="3FE8AA2E" w14:textId="77777777" w:rsidR="000E57A3" w:rsidRPr="005E4ED1" w:rsidRDefault="00D32C3B" w:rsidP="00D32C3B">
            <w:pPr>
              <w:bidi w:val="0"/>
              <w:spacing w:before="120" w:after="120" w:line="360" w:lineRule="auto"/>
              <w:jc w:val="center"/>
              <w:rPr>
                <w:rFonts w:cs="David"/>
                <w:b/>
                <w:bCs/>
              </w:rPr>
            </w:pPr>
            <w:r>
              <w:rPr>
                <w:rFonts w:cs="David"/>
                <w:b/>
                <w:bCs/>
              </w:rPr>
              <w:t>Unique</w:t>
            </w:r>
            <w:r w:rsidRPr="005E4ED1">
              <w:rPr>
                <w:rFonts w:cs="David"/>
                <w:b/>
                <w:bCs/>
              </w:rPr>
              <w:t xml:space="preserve"> </w:t>
            </w:r>
            <w:r w:rsidR="004A3561" w:rsidRPr="005E4ED1">
              <w:rPr>
                <w:rFonts w:cs="David"/>
                <w:b/>
                <w:bCs/>
              </w:rPr>
              <w:t xml:space="preserve">requirements in cyber protection, privacy and </w:t>
            </w:r>
            <w:r>
              <w:rPr>
                <w:rFonts w:cs="David"/>
                <w:b/>
                <w:bCs/>
              </w:rPr>
              <w:t xml:space="preserve">additional </w:t>
            </w:r>
            <w:r w:rsidR="004A3561" w:rsidRPr="005E4ED1">
              <w:rPr>
                <w:rFonts w:cs="David"/>
                <w:b/>
                <w:bCs/>
              </w:rPr>
              <w:t>issues in the information security</w:t>
            </w:r>
            <w:r w:rsidR="000633F8" w:rsidRPr="005E4ED1">
              <w:rPr>
                <w:rFonts w:cs="David"/>
                <w:b/>
                <w:bCs/>
              </w:rPr>
              <w:t xml:space="preserve"> field</w:t>
            </w:r>
            <w:r w:rsidR="00431B84" w:rsidRPr="005E4ED1">
              <w:rPr>
                <w:rFonts w:cs="David"/>
                <w:b/>
                <w:bCs/>
              </w:rPr>
              <w:t xml:space="preserve"> for </w:t>
            </w:r>
            <w:r>
              <w:rPr>
                <w:rFonts w:cs="David"/>
                <w:b/>
                <w:bCs/>
              </w:rPr>
              <w:t>S</w:t>
            </w:r>
            <w:r w:rsidRPr="005E4ED1">
              <w:rPr>
                <w:rFonts w:cs="David"/>
                <w:b/>
                <w:bCs/>
              </w:rPr>
              <w:t xml:space="preserve">oftware </w:t>
            </w:r>
            <w:r w:rsidR="00431B84" w:rsidRPr="005E4ED1">
              <w:rPr>
                <w:rFonts w:cs="David"/>
                <w:b/>
                <w:bCs/>
              </w:rPr>
              <w:t xml:space="preserve">as a </w:t>
            </w:r>
            <w:r>
              <w:rPr>
                <w:rFonts w:cs="David"/>
                <w:b/>
                <w:bCs/>
              </w:rPr>
              <w:t>S</w:t>
            </w:r>
            <w:r w:rsidRPr="005E4ED1">
              <w:rPr>
                <w:rFonts w:cs="David"/>
                <w:b/>
                <w:bCs/>
              </w:rPr>
              <w:t xml:space="preserve">ervice </w:t>
            </w:r>
            <w:r w:rsidR="00431B84" w:rsidRPr="005E4ED1">
              <w:rPr>
                <w:rFonts w:cs="David"/>
                <w:b/>
                <w:bCs/>
              </w:rPr>
              <w:t xml:space="preserve">(SaaS) services </w:t>
            </w:r>
          </w:p>
        </w:tc>
        <w:tc>
          <w:tcPr>
            <w:tcW w:w="4962" w:type="dxa"/>
          </w:tcPr>
          <w:p w14:paraId="5BD57FF3" w14:textId="77777777" w:rsidR="000E57A3" w:rsidRPr="005E4ED1" w:rsidRDefault="004A356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sidR="008340BB">
              <w:rPr>
                <w:rFonts w:cs="David"/>
              </w:rPr>
              <w:t xml:space="preserve">for </w:t>
            </w:r>
            <w:r w:rsidRPr="005E4ED1">
              <w:rPr>
                <w:rFonts w:cs="David"/>
              </w:rPr>
              <w:t xml:space="preserve">each of the services offered by </w:t>
            </w:r>
            <w:r w:rsidR="00D72D8C" w:rsidRPr="005E4ED1">
              <w:rPr>
                <w:rFonts w:cs="David"/>
              </w:rPr>
              <w:t>it</w:t>
            </w:r>
            <w:r w:rsidRPr="005E4ED1">
              <w:rPr>
                <w:rFonts w:cs="David"/>
              </w:rPr>
              <w:t>.</w:t>
            </w:r>
          </w:p>
        </w:tc>
      </w:tr>
      <w:tr w:rsidR="00431B84" w:rsidRPr="005E4ED1" w14:paraId="160F6C4B" w14:textId="77777777" w:rsidTr="008E479A">
        <w:tc>
          <w:tcPr>
            <w:tcW w:w="1580" w:type="dxa"/>
          </w:tcPr>
          <w:p w14:paraId="485E4575" w14:textId="77777777" w:rsidR="00431B84" w:rsidRPr="005E4ED1" w:rsidRDefault="00431B84" w:rsidP="002F4B0E">
            <w:pPr>
              <w:bidi w:val="0"/>
              <w:spacing w:before="120" w:after="120" w:line="360" w:lineRule="auto"/>
              <w:rPr>
                <w:rFonts w:cs="David"/>
                <w:b/>
                <w:bCs/>
              </w:rPr>
            </w:pPr>
            <w:r w:rsidRPr="005E4ED1">
              <w:rPr>
                <w:rFonts w:cs="David"/>
                <w:b/>
                <w:bCs/>
              </w:rPr>
              <w:t>Appendix 4.2</w:t>
            </w:r>
          </w:p>
        </w:tc>
        <w:tc>
          <w:tcPr>
            <w:tcW w:w="3257" w:type="dxa"/>
          </w:tcPr>
          <w:p w14:paraId="639B64BB" w14:textId="77777777" w:rsidR="00431B84" w:rsidRPr="005E4ED1" w:rsidRDefault="00D32C3B" w:rsidP="00D32C3B">
            <w:pPr>
              <w:bidi w:val="0"/>
              <w:spacing w:before="120" w:after="120" w:line="360" w:lineRule="auto"/>
              <w:jc w:val="center"/>
              <w:rPr>
                <w:rFonts w:cs="David"/>
                <w:b/>
                <w:bCs/>
              </w:rPr>
            </w:pPr>
            <w:r>
              <w:rPr>
                <w:rFonts w:cs="David"/>
                <w:b/>
                <w:bCs/>
              </w:rPr>
              <w:t xml:space="preserve">Unique </w:t>
            </w:r>
            <w:r w:rsidR="00431B84" w:rsidRPr="005E4ED1">
              <w:rPr>
                <w:rFonts w:cs="David"/>
                <w:b/>
                <w:bCs/>
              </w:rPr>
              <w:t xml:space="preserve">requirements in cyber protection, privacy and issues in the information security field for </w:t>
            </w:r>
            <w:r>
              <w:rPr>
                <w:rFonts w:cs="David"/>
                <w:b/>
                <w:bCs/>
              </w:rPr>
              <w:t>N</w:t>
            </w:r>
            <w:r w:rsidRPr="005E4ED1">
              <w:rPr>
                <w:rFonts w:cs="David"/>
                <w:b/>
                <w:bCs/>
              </w:rPr>
              <w:t>on</w:t>
            </w:r>
            <w:r w:rsidR="00431B84" w:rsidRPr="005E4ED1">
              <w:rPr>
                <w:rFonts w:cs="David"/>
                <w:b/>
                <w:bCs/>
              </w:rPr>
              <w:t xml:space="preserve">-SaaS services </w:t>
            </w:r>
          </w:p>
        </w:tc>
        <w:tc>
          <w:tcPr>
            <w:tcW w:w="4962" w:type="dxa"/>
          </w:tcPr>
          <w:p w14:paraId="5B7441DC" w14:textId="77777777" w:rsidR="00431B84" w:rsidRPr="005E4ED1" w:rsidRDefault="00F2245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Pr>
                <w:rFonts w:cs="David"/>
              </w:rPr>
              <w:t xml:space="preserve">for </w:t>
            </w:r>
            <w:r w:rsidRPr="005E4ED1">
              <w:rPr>
                <w:rFonts w:cs="David"/>
              </w:rPr>
              <w:t>each of the services offered by it</w:t>
            </w:r>
            <w:r w:rsidR="00431B84" w:rsidRPr="005E4ED1">
              <w:rPr>
                <w:rFonts w:cs="David"/>
              </w:rPr>
              <w:t>.</w:t>
            </w:r>
          </w:p>
        </w:tc>
      </w:tr>
      <w:tr w:rsidR="004D3C47" w:rsidRPr="005E4ED1" w14:paraId="7FA26DB7" w14:textId="77777777" w:rsidTr="008E479A">
        <w:tc>
          <w:tcPr>
            <w:tcW w:w="1580" w:type="dxa"/>
          </w:tcPr>
          <w:p w14:paraId="68BA24C7" w14:textId="77777777" w:rsidR="004D3C47" w:rsidRPr="005E4ED1" w:rsidRDefault="004D3C47" w:rsidP="002F4B0E">
            <w:pPr>
              <w:bidi w:val="0"/>
              <w:spacing w:before="120" w:after="120" w:line="360" w:lineRule="auto"/>
              <w:rPr>
                <w:rFonts w:cs="David"/>
                <w:b/>
                <w:bCs/>
              </w:rPr>
            </w:pPr>
            <w:r w:rsidRPr="005E4ED1">
              <w:rPr>
                <w:rFonts w:cs="David"/>
                <w:b/>
                <w:bCs/>
              </w:rPr>
              <w:t>Appendix 5</w:t>
            </w:r>
          </w:p>
        </w:tc>
        <w:tc>
          <w:tcPr>
            <w:tcW w:w="3257" w:type="dxa"/>
          </w:tcPr>
          <w:p w14:paraId="4821D496" w14:textId="77777777" w:rsidR="004D3C47" w:rsidRPr="005E4ED1" w:rsidRDefault="000633F8" w:rsidP="00F72FDA">
            <w:pPr>
              <w:bidi w:val="0"/>
              <w:spacing w:before="120" w:after="120" w:line="360" w:lineRule="auto"/>
              <w:jc w:val="center"/>
              <w:rPr>
                <w:rFonts w:cs="David"/>
                <w:b/>
                <w:bCs/>
              </w:rPr>
            </w:pPr>
            <w:r w:rsidRPr="005E4ED1">
              <w:rPr>
                <w:rFonts w:cs="David"/>
                <w:b/>
                <w:bCs/>
              </w:rPr>
              <w:t>Price quotation</w:t>
            </w:r>
          </w:p>
        </w:tc>
        <w:tc>
          <w:tcPr>
            <w:tcW w:w="4962" w:type="dxa"/>
          </w:tcPr>
          <w:p w14:paraId="54E566B7" w14:textId="77777777" w:rsidR="004D3C47" w:rsidRPr="005E4ED1" w:rsidRDefault="00860FF3" w:rsidP="00F72FDA">
            <w:pPr>
              <w:bidi w:val="0"/>
              <w:spacing w:before="120" w:after="120" w:line="360" w:lineRule="auto"/>
              <w:jc w:val="center"/>
              <w:rPr>
                <w:rFonts w:cs="David"/>
              </w:rPr>
            </w:pPr>
            <w:r w:rsidRPr="005E4ED1">
              <w:rPr>
                <w:rFonts w:cs="David"/>
              </w:rPr>
              <w:t xml:space="preserve">The bidder must submit the </w:t>
            </w:r>
            <w:r w:rsidR="000633F8" w:rsidRPr="005E4ED1">
              <w:rPr>
                <w:rFonts w:cs="David"/>
              </w:rPr>
              <w:t xml:space="preserve">price quotation </w:t>
            </w:r>
            <w:r w:rsidR="003B38EC">
              <w:rPr>
                <w:rFonts w:cs="David"/>
              </w:rPr>
              <w:t xml:space="preserve">according to </w:t>
            </w:r>
            <w:r w:rsidRPr="005E4ED1">
              <w:rPr>
                <w:rFonts w:cs="David"/>
              </w:rPr>
              <w:t xml:space="preserve">the </w:t>
            </w:r>
            <w:r w:rsidR="000633F8" w:rsidRPr="005E4ED1">
              <w:rPr>
                <w:rFonts w:cs="David"/>
              </w:rPr>
              <w:t xml:space="preserve">directions </w:t>
            </w:r>
            <w:r w:rsidRPr="005E4ED1">
              <w:rPr>
                <w:rFonts w:cs="David"/>
              </w:rPr>
              <w:t>in t</w:t>
            </w:r>
            <w:r w:rsidR="008B15C9" w:rsidRPr="005E4ED1">
              <w:rPr>
                <w:rFonts w:cs="David"/>
              </w:rPr>
              <w:t xml:space="preserve">he </w:t>
            </w:r>
            <w:r w:rsidR="000633F8" w:rsidRPr="005E4ED1">
              <w:rPr>
                <w:rFonts w:cs="David"/>
              </w:rPr>
              <w:t>t</w:t>
            </w:r>
            <w:r w:rsidR="008B15C9" w:rsidRPr="005E4ED1">
              <w:rPr>
                <w:rFonts w:cs="David"/>
              </w:rPr>
              <w:t>ender</w:t>
            </w:r>
            <w:r w:rsidRPr="005E4ED1">
              <w:rPr>
                <w:rFonts w:cs="David"/>
              </w:rPr>
              <w:t xml:space="preserve"> documents.</w:t>
            </w:r>
          </w:p>
        </w:tc>
      </w:tr>
      <w:tr w:rsidR="004F76E2" w:rsidRPr="005E4ED1" w14:paraId="3C4BBFA0" w14:textId="77777777" w:rsidTr="008E479A">
        <w:tc>
          <w:tcPr>
            <w:tcW w:w="1580" w:type="dxa"/>
          </w:tcPr>
          <w:p w14:paraId="1558139F" w14:textId="77777777" w:rsidR="004F76E2" w:rsidRPr="005E4ED1" w:rsidRDefault="004F76E2" w:rsidP="002F4B0E">
            <w:pPr>
              <w:bidi w:val="0"/>
              <w:spacing w:before="120" w:after="120" w:line="360" w:lineRule="auto"/>
              <w:rPr>
                <w:rFonts w:cs="David"/>
                <w:b/>
                <w:bCs/>
              </w:rPr>
            </w:pPr>
            <w:r>
              <w:rPr>
                <w:rFonts w:cs="David"/>
                <w:b/>
                <w:bCs/>
              </w:rPr>
              <w:t>Appendix 6</w:t>
            </w:r>
          </w:p>
        </w:tc>
        <w:tc>
          <w:tcPr>
            <w:tcW w:w="3257" w:type="dxa"/>
          </w:tcPr>
          <w:p w14:paraId="6EF58444" w14:textId="77777777" w:rsidR="004F76E2" w:rsidRPr="005E4ED1" w:rsidRDefault="004F76E2" w:rsidP="00F72FDA">
            <w:pPr>
              <w:bidi w:val="0"/>
              <w:spacing w:before="120" w:after="120" w:line="360" w:lineRule="auto"/>
              <w:jc w:val="center"/>
              <w:rPr>
                <w:rFonts w:cs="David"/>
                <w:b/>
                <w:bCs/>
              </w:rPr>
            </w:pPr>
            <w:r>
              <w:rPr>
                <w:rFonts w:cs="David"/>
                <w:b/>
                <w:bCs/>
              </w:rPr>
              <w:t>Manufacturer statement</w:t>
            </w:r>
          </w:p>
        </w:tc>
        <w:tc>
          <w:tcPr>
            <w:tcW w:w="4962" w:type="dxa"/>
          </w:tcPr>
          <w:p w14:paraId="5BE005CF" w14:textId="77777777" w:rsidR="004F76E2" w:rsidRPr="00060FF0" w:rsidRDefault="004F76E2" w:rsidP="00060FF0">
            <w:pPr>
              <w:tabs>
                <w:tab w:val="left" w:pos="525"/>
              </w:tabs>
              <w:bidi w:val="0"/>
              <w:spacing w:before="120" w:after="120" w:line="360" w:lineRule="auto"/>
              <w:rPr>
                <w:rFonts w:cs="David"/>
                <w:b/>
                <w:bCs/>
              </w:rPr>
            </w:pPr>
            <w:r>
              <w:rPr>
                <w:rFonts w:cs="David"/>
              </w:rPr>
              <w:t>T</w:t>
            </w:r>
            <w:r w:rsidRPr="004F76E2">
              <w:rPr>
                <w:rFonts w:cs="David"/>
              </w:rPr>
              <w:t xml:space="preserve">he </w:t>
            </w:r>
            <w:r>
              <w:rPr>
                <w:rFonts w:cs="David"/>
              </w:rPr>
              <w:t>B</w:t>
            </w:r>
            <w:r w:rsidRPr="004F76E2">
              <w:rPr>
                <w:rFonts w:cs="David"/>
              </w:rPr>
              <w:t xml:space="preserve">idder </w:t>
            </w:r>
            <w:r w:rsidR="00946B64">
              <w:rPr>
                <w:rFonts w:cs="David"/>
              </w:rPr>
              <w:t>should</w:t>
            </w:r>
            <w:r w:rsidRPr="004F76E2">
              <w:rPr>
                <w:rFonts w:cs="David"/>
              </w:rPr>
              <w:t xml:space="preserve"> submit the </w:t>
            </w:r>
            <w:r w:rsidR="00C137AE">
              <w:rPr>
                <w:rFonts w:cs="David"/>
              </w:rPr>
              <w:t>M</w:t>
            </w:r>
            <w:r w:rsidRPr="004F76E2">
              <w:rPr>
                <w:rFonts w:cs="David"/>
              </w:rPr>
              <w:t xml:space="preserve">anufacturer's </w:t>
            </w:r>
            <w:r w:rsidR="00060FF0">
              <w:rPr>
                <w:rFonts w:cs="David"/>
              </w:rPr>
              <w:t>statement</w:t>
            </w:r>
            <w:r w:rsidRPr="004F76E2">
              <w:rPr>
                <w:rFonts w:cs="David"/>
              </w:rPr>
              <w:t xml:space="preserve"> in accordance with the instructions </w:t>
            </w:r>
            <w:r>
              <w:rPr>
                <w:rFonts w:cs="David"/>
              </w:rPr>
              <w:t>specified</w:t>
            </w:r>
            <w:r w:rsidRPr="004F76E2">
              <w:rPr>
                <w:rFonts w:cs="David"/>
              </w:rPr>
              <w:t xml:space="preserve"> below in this appendix.</w:t>
            </w:r>
          </w:p>
        </w:tc>
      </w:tr>
    </w:tbl>
    <w:p w14:paraId="41032668" w14:textId="77777777" w:rsidR="004D3C47" w:rsidRPr="005E4ED1" w:rsidRDefault="004D3C47" w:rsidP="00F72FDA">
      <w:pPr>
        <w:pStyle w:val="3f3"/>
        <w:bidi w:val="0"/>
      </w:pPr>
    </w:p>
    <w:p w14:paraId="30E52FFC" w14:textId="77777777" w:rsidR="009F457A" w:rsidRPr="005E4ED1" w:rsidRDefault="004D3C47" w:rsidP="00F72FDA">
      <w:pPr>
        <w:pStyle w:val="affa"/>
        <w:bidi w:val="0"/>
        <w:ind w:right="0"/>
        <w:jc w:val="center"/>
      </w:pPr>
      <w:r w:rsidRPr="005E4ED1">
        <w:br w:type="page"/>
      </w:r>
    </w:p>
    <w:p w14:paraId="636EA5F8" w14:textId="77777777" w:rsidR="005B3C7A" w:rsidRPr="005E4ED1" w:rsidRDefault="005B3C7A" w:rsidP="00F72FDA">
      <w:pPr>
        <w:pStyle w:val="1-0"/>
        <w:bidi w:val="0"/>
        <w:ind w:left="720"/>
        <w:rPr>
          <w:rFonts w:ascii="Times New Roman" w:hAnsi="Times New Roman"/>
          <w:sz w:val="40"/>
          <w:szCs w:val="40"/>
        </w:rPr>
      </w:pPr>
      <w:bookmarkStart w:id="50" w:name="Appendix_1"/>
      <w:bookmarkStart w:id="51" w:name="_Toc47826497"/>
      <w:bookmarkStart w:id="52" w:name="_Toc47826294"/>
      <w:r w:rsidRPr="005E4ED1">
        <w:rPr>
          <w:rFonts w:ascii="Times New Roman" w:hAnsi="Times New Roman"/>
          <w:sz w:val="40"/>
          <w:szCs w:val="40"/>
        </w:rPr>
        <w:lastRenderedPageBreak/>
        <w:t>Appendix 1</w:t>
      </w:r>
      <w:bookmarkEnd w:id="50"/>
      <w:r w:rsidR="002D5F1A" w:rsidRPr="005E4ED1">
        <w:rPr>
          <w:rFonts w:ascii="Times New Roman" w:hAnsi="Times New Roman"/>
          <w:sz w:val="40"/>
          <w:szCs w:val="40"/>
        </w:rPr>
        <w:t xml:space="preserve"> – </w:t>
      </w:r>
      <w:r w:rsidR="007E026B" w:rsidRPr="005E4ED1">
        <w:rPr>
          <w:rFonts w:ascii="Times New Roman" w:hAnsi="Times New Roman"/>
          <w:sz w:val="40"/>
          <w:szCs w:val="40"/>
        </w:rPr>
        <w:t xml:space="preserve">Confirmation of compliance with the Public Bodies Transactions Law </w:t>
      </w:r>
      <w:bookmarkEnd w:id="51"/>
      <w:bookmarkEnd w:id="52"/>
    </w:p>
    <w:p w14:paraId="26E2099D" w14:textId="77777777" w:rsidR="005B3C7A" w:rsidRPr="005E4ED1" w:rsidRDefault="007E026B" w:rsidP="007E026B">
      <w:pPr>
        <w:pStyle w:val="afffa"/>
        <w:bidi w:val="0"/>
        <w:spacing w:before="0" w:after="0"/>
        <w:ind w:left="720" w:firstLine="0"/>
        <w:rPr>
          <w:rFonts w:ascii="Times New Roman" w:hAnsi="Times New Roman"/>
          <w:b w:val="0"/>
          <w:bCs/>
          <w:noProof w:val="0"/>
        </w:rPr>
      </w:pPr>
      <w:r w:rsidRPr="005E4ED1">
        <w:rPr>
          <w:rFonts w:ascii="Times New Roman" w:hAnsi="Times New Roman"/>
          <w:b w:val="0"/>
          <w:noProof w:val="0"/>
        </w:rPr>
        <w:t xml:space="preserve">A valid confirmation from an “authorized officer” under the Public Bodies Transactions Law of keeping of account </w:t>
      </w:r>
      <w:r w:rsidR="00F22451">
        <w:rPr>
          <w:rFonts w:ascii="Times New Roman" w:hAnsi="Times New Roman"/>
          <w:b w:val="0"/>
          <w:noProof w:val="0"/>
        </w:rPr>
        <w:t>l</w:t>
      </w:r>
      <w:r w:rsidRPr="005E4ED1">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F22451">
          <w:rPr>
            <w:rStyle w:val="Hyperlink"/>
            <w:rFonts w:cs="David"/>
            <w:b w:val="0"/>
            <w:noProof w:val="0"/>
          </w:rPr>
          <w:t>confirmation of withholding tax at source</w:t>
        </w:r>
      </w:hyperlink>
    </w:p>
    <w:p w14:paraId="4897A2CD" w14:textId="77777777" w:rsidR="00FB6EE3" w:rsidRPr="000B6106" w:rsidRDefault="00FB6EE3" w:rsidP="00F72FDA">
      <w:pPr>
        <w:bidi w:val="0"/>
        <w:spacing w:after="160" w:line="259" w:lineRule="auto"/>
        <w:rPr>
          <w:rFonts w:cs="David"/>
        </w:rPr>
      </w:pPr>
    </w:p>
    <w:p w14:paraId="7C4D7959" w14:textId="77777777" w:rsidR="005B3C7A" w:rsidRPr="005E4ED1" w:rsidRDefault="005B3C7A" w:rsidP="00F72FDA">
      <w:pPr>
        <w:pStyle w:val="1-0"/>
        <w:bidi w:val="0"/>
        <w:rPr>
          <w:rFonts w:ascii="Times New Roman" w:hAnsi="Times New Roman"/>
          <w:sz w:val="40"/>
          <w:szCs w:val="40"/>
        </w:rPr>
      </w:pPr>
      <w:bookmarkStart w:id="53" w:name="_Toc47826295"/>
      <w:bookmarkStart w:id="54" w:name="_Toc47826498"/>
    </w:p>
    <w:p w14:paraId="4335343B" w14:textId="77777777" w:rsidR="005B3C7A" w:rsidRPr="005E4ED1" w:rsidRDefault="005B3C7A" w:rsidP="00F72FDA">
      <w:pPr>
        <w:pStyle w:val="1-0"/>
        <w:bidi w:val="0"/>
        <w:rPr>
          <w:rFonts w:ascii="Times New Roman" w:hAnsi="Times New Roman"/>
          <w:sz w:val="40"/>
          <w:szCs w:val="40"/>
        </w:rPr>
      </w:pPr>
    </w:p>
    <w:p w14:paraId="6B21A0A9" w14:textId="77777777" w:rsidR="00A97770" w:rsidRPr="005E4ED1" w:rsidRDefault="00A97770" w:rsidP="00F72FDA">
      <w:pPr>
        <w:pStyle w:val="1-0"/>
        <w:bidi w:val="0"/>
        <w:rPr>
          <w:rFonts w:ascii="Times New Roman" w:hAnsi="Times New Roman"/>
          <w:sz w:val="40"/>
          <w:szCs w:val="40"/>
        </w:rPr>
      </w:pPr>
    </w:p>
    <w:p w14:paraId="041D5C73" w14:textId="77777777" w:rsidR="00A97770" w:rsidRPr="005E4ED1" w:rsidRDefault="00A97770" w:rsidP="00F72FDA">
      <w:pPr>
        <w:bidi w:val="0"/>
        <w:spacing w:after="160" w:line="259" w:lineRule="auto"/>
        <w:rPr>
          <w:rFonts w:cs="David"/>
          <w:b/>
          <w:bCs/>
          <w:sz w:val="40"/>
          <w:szCs w:val="40"/>
        </w:rPr>
      </w:pPr>
      <w:r w:rsidRPr="005E4ED1">
        <w:rPr>
          <w:sz w:val="40"/>
          <w:szCs w:val="40"/>
        </w:rPr>
        <w:br w:type="page"/>
      </w:r>
    </w:p>
    <w:p w14:paraId="75704E5D" w14:textId="77777777" w:rsidR="005B3C7A" w:rsidRPr="005E4ED1" w:rsidRDefault="005B3C7A" w:rsidP="00F72FDA">
      <w:pPr>
        <w:pStyle w:val="1-0"/>
        <w:bidi w:val="0"/>
        <w:rPr>
          <w:rFonts w:ascii="Times New Roman" w:hAnsi="Times New Roman"/>
          <w:sz w:val="40"/>
          <w:szCs w:val="40"/>
        </w:rPr>
      </w:pPr>
      <w:bookmarkStart w:id="55" w:name="Appendix_2"/>
      <w:r w:rsidRPr="005E4ED1">
        <w:rPr>
          <w:rFonts w:ascii="Times New Roman" w:hAnsi="Times New Roman"/>
          <w:sz w:val="40"/>
          <w:szCs w:val="40"/>
        </w:rPr>
        <w:lastRenderedPageBreak/>
        <w:t>Appendix 2</w:t>
      </w:r>
      <w:bookmarkEnd w:id="55"/>
      <w:r w:rsidR="002D5F1A" w:rsidRPr="005E4ED1">
        <w:rPr>
          <w:rFonts w:ascii="Times New Roman" w:hAnsi="Times New Roman"/>
          <w:sz w:val="40"/>
          <w:szCs w:val="40"/>
        </w:rPr>
        <w:t xml:space="preserve"> – </w:t>
      </w:r>
      <w:r w:rsidRPr="005E4ED1">
        <w:rPr>
          <w:rFonts w:ascii="Times New Roman" w:hAnsi="Times New Roman"/>
          <w:sz w:val="40"/>
          <w:szCs w:val="40"/>
        </w:rPr>
        <w:t xml:space="preserve">Affidavit </w:t>
      </w:r>
      <w:r w:rsidR="007E026B" w:rsidRPr="005E4ED1">
        <w:rPr>
          <w:rFonts w:ascii="Times New Roman" w:hAnsi="Times New Roman"/>
          <w:sz w:val="40"/>
          <w:szCs w:val="40"/>
        </w:rPr>
        <w:t xml:space="preserve">on </w:t>
      </w:r>
      <w:r w:rsidRPr="005E4ED1">
        <w:rPr>
          <w:rFonts w:ascii="Times New Roman" w:hAnsi="Times New Roman"/>
          <w:sz w:val="40"/>
          <w:szCs w:val="40"/>
        </w:rPr>
        <w:t xml:space="preserve">absence of convictions under the </w:t>
      </w:r>
      <w:r w:rsidR="000633F8" w:rsidRPr="005E4ED1">
        <w:rPr>
          <w:rFonts w:ascii="Times New Roman" w:hAnsi="Times New Roman"/>
          <w:sz w:val="40"/>
          <w:szCs w:val="40"/>
        </w:rPr>
        <w:t>Public Bodies Transactions Law</w:t>
      </w:r>
      <w:bookmarkEnd w:id="53"/>
      <w:bookmarkEnd w:id="54"/>
    </w:p>
    <w:p w14:paraId="707B3487" w14:textId="77777777" w:rsidR="005B3C7A" w:rsidRPr="005E4ED1" w:rsidRDefault="007E026B" w:rsidP="00F72FDA">
      <w:pPr>
        <w:bidi w:val="0"/>
        <w:spacing w:line="360" w:lineRule="auto"/>
        <w:jc w:val="both"/>
        <w:rPr>
          <w:rFonts w:cs="David"/>
          <w:kern w:val="28"/>
        </w:rPr>
      </w:pPr>
      <w:r w:rsidRPr="005E4ED1">
        <w:rPr>
          <w:rFonts w:cs="David"/>
          <w:kern w:val="28"/>
        </w:rPr>
        <w:t xml:space="preserve">I, the undersigned, </w:t>
      </w:r>
      <w:r w:rsidRPr="005E4ED1">
        <w:rPr>
          <w:rFonts w:cs="David"/>
          <w:kern w:val="28"/>
          <w:u w:val="single"/>
        </w:rPr>
        <w:tab/>
      </w:r>
      <w:r w:rsidRPr="005E4ED1">
        <w:rPr>
          <w:rFonts w:cs="David"/>
          <w:kern w:val="28"/>
          <w:u w:val="single"/>
        </w:rPr>
        <w:tab/>
      </w:r>
      <w:r w:rsidRPr="005E4ED1">
        <w:rPr>
          <w:rFonts w:cs="David"/>
          <w:kern w:val="28"/>
        </w:rPr>
        <w:t xml:space="preserve">, Identity No. </w:t>
      </w:r>
      <w:r w:rsidRPr="005E4ED1">
        <w:rPr>
          <w:rFonts w:cs="David"/>
          <w:kern w:val="28"/>
          <w:u w:val="single"/>
        </w:rPr>
        <w:tab/>
      </w:r>
      <w:r w:rsidRPr="005E4ED1">
        <w:rPr>
          <w:rFonts w:cs="David"/>
          <w:kern w:val="28"/>
          <w:u w:val="single"/>
        </w:rPr>
        <w:tab/>
      </w:r>
      <w:r w:rsidRPr="005E4ED1">
        <w:rPr>
          <w:rFonts w:cs="David"/>
          <w:kern w:val="28"/>
          <w:u w:val="single"/>
        </w:rPr>
        <w:tab/>
      </w:r>
      <w:r w:rsidRPr="005E4ED1">
        <w:rPr>
          <w:rFonts w:cs="David"/>
          <w:kern w:val="28"/>
        </w:rPr>
        <w:t>, after having been warned that I must state the truth and will be liable for the penalties prescribed in the law should I fail to do so, hereby declare as follows:</w:t>
      </w:r>
    </w:p>
    <w:p w14:paraId="419B0ADD" w14:textId="77777777" w:rsidR="005B3C7A" w:rsidRPr="005E4ED1" w:rsidRDefault="005B3C7A" w:rsidP="00E40DFA">
      <w:pPr>
        <w:bidi w:val="0"/>
        <w:spacing w:line="360" w:lineRule="auto"/>
        <w:jc w:val="both"/>
        <w:rPr>
          <w:rFonts w:cs="David"/>
          <w:kern w:val="28"/>
        </w:rPr>
      </w:pPr>
      <w:r w:rsidRPr="005E4ED1">
        <w:rPr>
          <w:rFonts w:cs="David"/>
          <w:kern w:val="28"/>
        </w:rPr>
        <w:t xml:space="preserve">I </w:t>
      </w:r>
      <w:r w:rsidR="007E026B" w:rsidRPr="005E4ED1">
        <w:rPr>
          <w:rFonts w:cs="David"/>
          <w:kern w:val="28"/>
        </w:rPr>
        <w:t xml:space="preserve">am </w:t>
      </w:r>
      <w:r w:rsidRPr="005E4ED1">
        <w:rPr>
          <w:rFonts w:cs="David"/>
          <w:kern w:val="28"/>
        </w:rPr>
        <w:t>giv</w:t>
      </w:r>
      <w:r w:rsidR="007E026B" w:rsidRPr="005E4ED1">
        <w:rPr>
          <w:rFonts w:cs="David"/>
          <w:kern w:val="28"/>
        </w:rPr>
        <w:t>ing</w:t>
      </w:r>
      <w:r w:rsidRPr="005E4ED1">
        <w:rPr>
          <w:rFonts w:cs="David"/>
          <w:kern w:val="28"/>
        </w:rPr>
        <w:t xml:space="preserve"> this affidavit </w:t>
      </w:r>
      <w:r w:rsidR="007E026B" w:rsidRPr="005E4ED1">
        <w:rPr>
          <w:rFonts w:cs="David"/>
          <w:kern w:val="28"/>
        </w:rPr>
        <w:t>on behalf of</w:t>
      </w:r>
      <w:r w:rsidRPr="005E4ED1">
        <w:rPr>
          <w:rFonts w:cs="David"/>
          <w:kern w:val="28"/>
        </w:rPr>
        <w:t xml:space="preserve"> ___________________</w:t>
      </w:r>
      <w:r w:rsidR="007E026B" w:rsidRPr="005E4ED1">
        <w:rPr>
          <w:rFonts w:cs="David"/>
          <w:kern w:val="28"/>
        </w:rPr>
        <w:t>,</w:t>
      </w:r>
      <w:r w:rsidRPr="005E4ED1">
        <w:rPr>
          <w:rFonts w:cs="David"/>
          <w:kern w:val="28"/>
        </w:rPr>
        <w:t xml:space="preserve"> </w:t>
      </w:r>
      <w:r w:rsidR="007E026B" w:rsidRPr="005E4ED1">
        <w:rPr>
          <w:rFonts w:cs="David"/>
          <w:kern w:val="28"/>
        </w:rPr>
        <w:t xml:space="preserve">which </w:t>
      </w:r>
      <w:r w:rsidRPr="005E4ED1">
        <w:rPr>
          <w:rFonts w:cs="David"/>
          <w:kern w:val="28"/>
        </w:rPr>
        <w:t xml:space="preserve">is the bidder (hereinafter: the </w:t>
      </w:r>
      <w:r w:rsidR="007E026B" w:rsidRPr="005E4ED1">
        <w:rPr>
          <w:rFonts w:cs="David"/>
          <w:kern w:val="28"/>
        </w:rPr>
        <w:t>“</w:t>
      </w:r>
      <w:r w:rsidR="007E026B" w:rsidRPr="005E4ED1">
        <w:rPr>
          <w:rFonts w:cs="David"/>
          <w:b/>
          <w:bCs/>
          <w:kern w:val="28"/>
        </w:rPr>
        <w:t>Bidder</w:t>
      </w:r>
      <w:r w:rsidR="00B84C27" w:rsidRPr="005E4ED1">
        <w:rPr>
          <w:rFonts w:cs="David"/>
          <w:kern w:val="28"/>
        </w:rPr>
        <w:t>”)</w:t>
      </w:r>
      <w:r w:rsidRPr="005E4ED1">
        <w:rPr>
          <w:rFonts w:cs="David"/>
          <w:kern w:val="28"/>
        </w:rPr>
        <w:t xml:space="preserve"> </w:t>
      </w:r>
      <w:r w:rsidR="007E026B" w:rsidRPr="005E4ED1">
        <w:rPr>
          <w:rFonts w:cs="David"/>
          <w:kern w:val="28"/>
        </w:rPr>
        <w:t xml:space="preserve">that </w:t>
      </w:r>
      <w:r w:rsidRPr="005E4ED1">
        <w:rPr>
          <w:rFonts w:cs="David"/>
          <w:kern w:val="28"/>
        </w:rPr>
        <w:t xml:space="preserve">wishes to </w:t>
      </w:r>
      <w:r w:rsidR="007E026B" w:rsidRPr="005E4ED1">
        <w:rPr>
          <w:rFonts w:cs="David"/>
          <w:kern w:val="28"/>
        </w:rPr>
        <w:t xml:space="preserve">engage with </w:t>
      </w:r>
      <w:r w:rsidRPr="005E4ED1">
        <w:rPr>
          <w:rFonts w:cs="David"/>
          <w:kern w:val="28"/>
        </w:rPr>
        <w:t>t</w:t>
      </w:r>
      <w:r w:rsidR="008B15C9" w:rsidRPr="005E4ED1">
        <w:rPr>
          <w:rFonts w:cs="David"/>
          <w:kern w:val="28"/>
        </w:rPr>
        <w:t xml:space="preserve">he </w:t>
      </w:r>
      <w:r w:rsidR="00E846A5" w:rsidRPr="005E4ED1">
        <w:rPr>
          <w:rFonts w:cs="David"/>
          <w:kern w:val="28"/>
        </w:rPr>
        <w:t>Tender Administrator</w:t>
      </w:r>
      <w:r w:rsidRPr="005E4ED1">
        <w:rPr>
          <w:rFonts w:cs="David"/>
          <w:kern w:val="28"/>
        </w:rPr>
        <w:t xml:space="preserve"> </w:t>
      </w:r>
      <w:r w:rsidR="00FE0E83">
        <w:rPr>
          <w:rFonts w:cs="David"/>
          <w:kern w:val="28"/>
        </w:rPr>
        <w:t>of tender</w:t>
      </w:r>
      <w:r w:rsidR="00FE0E83" w:rsidRPr="005E4ED1">
        <w:rPr>
          <w:rFonts w:cs="David"/>
          <w:kern w:val="28"/>
        </w:rPr>
        <w:t xml:space="preserve"> </w:t>
      </w:r>
      <w:bookmarkStart w:id="56" w:name="TenderNumber_7"/>
      <w:r w:rsidR="007E026B" w:rsidRPr="005E4ED1">
        <w:rPr>
          <w:rFonts w:cs="David"/>
          <w:kern w:val="28"/>
        </w:rPr>
        <w:t>No.</w:t>
      </w:r>
      <w:bookmarkEnd w:id="56"/>
      <w:r w:rsidR="00F22451">
        <w:rPr>
          <w:rFonts w:cs="David"/>
          <w:kern w:val="28"/>
        </w:rPr>
        <w:t xml:space="preserve"> 01-2022</w:t>
      </w:r>
      <w:r w:rsidRPr="005E4ED1">
        <w:rPr>
          <w:rFonts w:cs="David"/>
          <w:kern w:val="28"/>
        </w:rPr>
        <w:t xml:space="preserve"> </w:t>
      </w:r>
      <w:r w:rsidR="00E40DFA" w:rsidRPr="00A843DB">
        <w:rPr>
          <w:rFonts w:cs="David"/>
          <w:kern w:val="28"/>
        </w:rPr>
        <w:t>for the addition of  services to the Government Cloud Marketplace</w:t>
      </w:r>
      <w:r w:rsidRPr="005E4ED1">
        <w:rPr>
          <w:rFonts w:cs="David"/>
          <w:kern w:val="28"/>
        </w:rPr>
        <w:t xml:space="preserve">. I declare that I am authorized to give this affidavit on behalf of the </w:t>
      </w:r>
      <w:r w:rsidR="007E026B" w:rsidRPr="005E4ED1">
        <w:rPr>
          <w:rFonts w:cs="David"/>
          <w:kern w:val="28"/>
        </w:rPr>
        <w:t>Bidder</w:t>
      </w:r>
      <w:r w:rsidRPr="005E4ED1">
        <w:rPr>
          <w:rFonts w:cs="David"/>
          <w:kern w:val="28"/>
        </w:rPr>
        <w:t xml:space="preserve">. </w:t>
      </w:r>
    </w:p>
    <w:p w14:paraId="73FCA8CF" w14:textId="77777777" w:rsidR="005B3C7A" w:rsidRPr="005E4ED1" w:rsidRDefault="005B3C7A" w:rsidP="00F72FDA">
      <w:pPr>
        <w:bidi w:val="0"/>
        <w:spacing w:line="360" w:lineRule="auto"/>
        <w:jc w:val="both"/>
        <w:rPr>
          <w:rFonts w:cs="David"/>
          <w:kern w:val="28"/>
        </w:rPr>
      </w:pPr>
      <w:r w:rsidRPr="005E4ED1">
        <w:rPr>
          <w:rFonts w:cs="David"/>
          <w:kern w:val="28"/>
        </w:rPr>
        <w:t xml:space="preserve">In this affidavit, the meaning of the term </w:t>
      </w:r>
      <w:r w:rsidR="007E026B" w:rsidRPr="005E4ED1">
        <w:rPr>
          <w:rFonts w:cs="David"/>
          <w:kern w:val="28"/>
        </w:rPr>
        <w:t>“</w:t>
      </w:r>
      <w:r w:rsidRPr="005E4ED1">
        <w:rPr>
          <w:rFonts w:cs="David"/>
          <w:b/>
          <w:bCs/>
          <w:kern w:val="28"/>
        </w:rPr>
        <w:t>affiliate</w:t>
      </w:r>
      <w:r w:rsidR="007E026B" w:rsidRPr="005E4ED1">
        <w:rPr>
          <w:rFonts w:cs="David"/>
          <w:kern w:val="28"/>
        </w:rPr>
        <w:t>”</w:t>
      </w:r>
      <w:r w:rsidRPr="005E4ED1">
        <w:rPr>
          <w:rFonts w:cs="David"/>
          <w:kern w:val="28"/>
        </w:rPr>
        <w:t xml:space="preserve"> </w:t>
      </w:r>
      <w:r w:rsidR="007E026B" w:rsidRPr="005E4ED1">
        <w:rPr>
          <w:rFonts w:cs="David"/>
          <w:kern w:val="28"/>
        </w:rPr>
        <w:t xml:space="preserve">is </w:t>
      </w:r>
      <w:r w:rsidRPr="005E4ED1">
        <w:rPr>
          <w:rFonts w:cs="David"/>
          <w:kern w:val="28"/>
        </w:rPr>
        <w:t>as defined in the Public Bodies Transactions Law 5736-1976 (hereinafter</w:t>
      </w:r>
      <w:r w:rsidR="00B84C27" w:rsidRPr="005E4ED1">
        <w:rPr>
          <w:rFonts w:cs="David"/>
          <w:kern w:val="28"/>
        </w:rPr>
        <w:t xml:space="preserve">: </w:t>
      </w:r>
      <w:r w:rsidR="007E026B" w:rsidRPr="005E4ED1">
        <w:rPr>
          <w:rFonts w:cs="David"/>
          <w:kern w:val="28"/>
        </w:rPr>
        <w:t xml:space="preserve">the </w:t>
      </w:r>
      <w:r w:rsidR="00B84C27" w:rsidRPr="005E4ED1">
        <w:rPr>
          <w:rFonts w:cs="David"/>
          <w:kern w:val="28"/>
        </w:rPr>
        <w:t>“</w:t>
      </w:r>
      <w:r w:rsidRPr="005E4ED1">
        <w:rPr>
          <w:rFonts w:cs="David"/>
          <w:b/>
          <w:bCs/>
          <w:kern w:val="28"/>
        </w:rPr>
        <w:t>Public Bodies Transactions Law</w:t>
      </w:r>
      <w:r w:rsidR="00B84C27" w:rsidRPr="005E4ED1">
        <w:rPr>
          <w:rFonts w:cs="David"/>
          <w:kern w:val="28"/>
        </w:rPr>
        <w:t>”)</w:t>
      </w:r>
      <w:r w:rsidRPr="005E4ED1">
        <w:rPr>
          <w:rFonts w:cs="David"/>
          <w:kern w:val="28"/>
        </w:rPr>
        <w:t xml:space="preserve">. I confirm that the meaning of this term has been explained to me and that I understand it. </w:t>
      </w:r>
    </w:p>
    <w:p w14:paraId="3EE4F5F3" w14:textId="77777777" w:rsidR="005B3C7A" w:rsidRPr="005E4ED1" w:rsidRDefault="005B3C7A" w:rsidP="00A62000">
      <w:pPr>
        <w:bidi w:val="0"/>
        <w:spacing w:line="360" w:lineRule="auto"/>
        <w:jc w:val="both"/>
        <w:rPr>
          <w:rFonts w:cs="David"/>
          <w:kern w:val="28"/>
        </w:rPr>
      </w:pPr>
      <w:r w:rsidRPr="005E4ED1">
        <w:rPr>
          <w:rFonts w:cs="David"/>
          <w:kern w:val="28"/>
        </w:rPr>
        <w:t xml:space="preserve">The meaning of the term </w:t>
      </w:r>
      <w:r w:rsidR="007E026B" w:rsidRPr="005E4ED1">
        <w:rPr>
          <w:rFonts w:cs="David"/>
          <w:kern w:val="28"/>
        </w:rPr>
        <w:t>“</w:t>
      </w:r>
      <w:r w:rsidRPr="005E4ED1">
        <w:rPr>
          <w:rFonts w:cs="David"/>
          <w:b/>
          <w:bCs/>
          <w:kern w:val="28"/>
        </w:rPr>
        <w:t>offense</w:t>
      </w:r>
      <w:r w:rsidR="007E026B" w:rsidRPr="005E4ED1">
        <w:rPr>
          <w:rFonts w:cs="David"/>
          <w:kern w:val="28"/>
        </w:rPr>
        <w:t>”</w:t>
      </w:r>
      <w:r w:rsidR="002D5F1A" w:rsidRPr="005E4ED1">
        <w:rPr>
          <w:rFonts w:cs="David"/>
          <w:kern w:val="28"/>
        </w:rPr>
        <w:t xml:space="preserve"> – </w:t>
      </w:r>
      <w:r w:rsidRPr="005E4ED1">
        <w:rPr>
          <w:rFonts w:cs="David"/>
          <w:kern w:val="28"/>
        </w:rPr>
        <w:t>an offense under the Foreign Workers Law (</w:t>
      </w:r>
      <w:r w:rsidR="007E026B" w:rsidRPr="005E4ED1">
        <w:rPr>
          <w:rFonts w:cs="David"/>
          <w:kern w:val="28"/>
        </w:rPr>
        <w:t xml:space="preserve">Prohibition </w:t>
      </w:r>
      <w:r w:rsidRPr="005E4ED1">
        <w:rPr>
          <w:rFonts w:cs="David"/>
          <w:kern w:val="28"/>
        </w:rPr>
        <w:t xml:space="preserve">of </w:t>
      </w:r>
      <w:r w:rsidR="007E026B" w:rsidRPr="005E4ED1">
        <w:rPr>
          <w:rFonts w:cs="David"/>
          <w:kern w:val="28"/>
        </w:rPr>
        <w:t xml:space="preserve">Unlawful Employment </w:t>
      </w:r>
      <w:r w:rsidRPr="005E4ED1">
        <w:rPr>
          <w:rFonts w:cs="David"/>
          <w:kern w:val="28"/>
        </w:rPr>
        <w:t xml:space="preserve">and </w:t>
      </w:r>
      <w:r w:rsidR="007E026B" w:rsidRPr="005E4ED1">
        <w:rPr>
          <w:rFonts w:cs="David"/>
          <w:kern w:val="28"/>
        </w:rPr>
        <w:t>Ensuring Fair Conditions</w:t>
      </w:r>
      <w:r w:rsidRPr="005E4ED1">
        <w:rPr>
          <w:rFonts w:cs="David"/>
          <w:kern w:val="28"/>
        </w:rPr>
        <w:t>), 57</w:t>
      </w:r>
      <w:r w:rsidR="007E026B" w:rsidRPr="005E4ED1">
        <w:rPr>
          <w:rFonts w:cs="David"/>
          <w:kern w:val="28"/>
        </w:rPr>
        <w:t>5</w:t>
      </w:r>
      <w:r w:rsidRPr="005E4ED1">
        <w:rPr>
          <w:rFonts w:cs="David"/>
          <w:kern w:val="28"/>
        </w:rPr>
        <w:t>1-1991</w:t>
      </w:r>
      <w:r w:rsidR="00101FC1">
        <w:rPr>
          <w:rFonts w:cs="David"/>
          <w:kern w:val="28"/>
        </w:rPr>
        <w:t>,</w:t>
      </w:r>
      <w:r w:rsidRPr="005E4ED1">
        <w:rPr>
          <w:rFonts w:cs="David"/>
          <w:kern w:val="28"/>
        </w:rPr>
        <w:t xml:space="preserve"> or under the Minimum Wage Law 5747-1987, and in the case of transactions for </w:t>
      </w:r>
      <w:r w:rsidR="007E026B" w:rsidRPr="005E4ED1">
        <w:rPr>
          <w:rFonts w:cs="David"/>
          <w:kern w:val="28"/>
        </w:rPr>
        <w:t xml:space="preserve">receiving a </w:t>
      </w:r>
      <w:r w:rsidRPr="005E4ED1">
        <w:rPr>
          <w:rFonts w:cs="David"/>
          <w:kern w:val="28"/>
        </w:rPr>
        <w:t>service</w:t>
      </w:r>
      <w:r w:rsidR="00A62000">
        <w:rPr>
          <w:rFonts w:cs="David"/>
          <w:kern w:val="28"/>
        </w:rPr>
        <w:t>,</w:t>
      </w:r>
      <w:r w:rsidRPr="005E4ED1">
        <w:rPr>
          <w:rFonts w:cs="David"/>
          <w:kern w:val="28"/>
        </w:rPr>
        <w:t xml:space="preserve"> as defined in </w:t>
      </w:r>
      <w:r w:rsidR="00581879" w:rsidRPr="005E4ED1">
        <w:rPr>
          <w:rFonts w:cs="David"/>
          <w:kern w:val="28"/>
        </w:rPr>
        <w:t xml:space="preserve">Section </w:t>
      </w:r>
      <w:r w:rsidRPr="005E4ED1">
        <w:rPr>
          <w:rFonts w:cs="David"/>
          <w:kern w:val="28"/>
        </w:rPr>
        <w:t xml:space="preserve">2 of the </w:t>
      </w:r>
      <w:r w:rsidR="00581879" w:rsidRPr="005E4ED1">
        <w:rPr>
          <w:rFonts w:cs="David"/>
          <w:kern w:val="28"/>
        </w:rPr>
        <w:t xml:space="preserve">Increasement of Enforcement of </w:t>
      </w:r>
      <w:r w:rsidRPr="005E4ED1">
        <w:rPr>
          <w:rFonts w:cs="David"/>
          <w:kern w:val="28"/>
        </w:rPr>
        <w:t>Labor</w:t>
      </w:r>
      <w:r w:rsidR="00581879" w:rsidRPr="005E4ED1">
        <w:rPr>
          <w:rFonts w:cs="David"/>
          <w:kern w:val="28"/>
        </w:rPr>
        <w:t xml:space="preserve"> Statutes </w:t>
      </w:r>
      <w:r w:rsidR="00E16F22" w:rsidRPr="005E4ED1">
        <w:rPr>
          <w:rFonts w:cs="David"/>
          <w:kern w:val="28"/>
        </w:rPr>
        <w:t>Law,</w:t>
      </w:r>
      <w:r w:rsidR="00581879" w:rsidRPr="005E4ED1">
        <w:rPr>
          <w:rFonts w:cs="David"/>
          <w:kern w:val="28"/>
        </w:rPr>
        <w:t xml:space="preserve"> 5772-</w:t>
      </w:r>
      <w:r w:rsidRPr="005E4ED1">
        <w:rPr>
          <w:rFonts w:cs="David"/>
          <w:kern w:val="28"/>
        </w:rPr>
        <w:t xml:space="preserve">2011, also a violation of the provisions of the </w:t>
      </w:r>
      <w:r w:rsidR="00581879" w:rsidRPr="005E4ED1">
        <w:rPr>
          <w:rFonts w:cs="David"/>
          <w:kern w:val="28"/>
        </w:rPr>
        <w:t xml:space="preserve">statutes </w:t>
      </w:r>
      <w:r w:rsidR="00A62000">
        <w:rPr>
          <w:rFonts w:cs="David"/>
          <w:kern w:val="28"/>
        </w:rPr>
        <w:t>l</w:t>
      </w:r>
      <w:r w:rsidR="00FE0E83">
        <w:rPr>
          <w:rFonts w:cs="David"/>
          <w:kern w:val="28"/>
        </w:rPr>
        <w:t>i</w:t>
      </w:r>
      <w:r w:rsidR="00A62000">
        <w:rPr>
          <w:rFonts w:cs="David"/>
          <w:kern w:val="28"/>
        </w:rPr>
        <w:t>sted</w:t>
      </w:r>
      <w:r w:rsidR="00A62000" w:rsidRPr="005E4ED1">
        <w:rPr>
          <w:rFonts w:cs="David"/>
          <w:kern w:val="28"/>
        </w:rPr>
        <w:t xml:space="preserve"> </w:t>
      </w:r>
      <w:r w:rsidRPr="005E4ED1">
        <w:rPr>
          <w:rFonts w:cs="David"/>
          <w:kern w:val="28"/>
        </w:rPr>
        <w:t xml:space="preserve">in the </w:t>
      </w:r>
      <w:r w:rsidR="00581879" w:rsidRPr="005E4ED1">
        <w:rPr>
          <w:rFonts w:cs="David"/>
          <w:kern w:val="28"/>
        </w:rPr>
        <w:t xml:space="preserve">third addendum </w:t>
      </w:r>
      <w:r w:rsidRPr="005E4ED1">
        <w:rPr>
          <w:rFonts w:cs="David"/>
          <w:kern w:val="28"/>
        </w:rPr>
        <w:t xml:space="preserve">to that </w:t>
      </w:r>
      <w:r w:rsidR="00581879" w:rsidRPr="005E4ED1">
        <w:rPr>
          <w:rFonts w:cs="David"/>
          <w:kern w:val="28"/>
        </w:rPr>
        <w:t>law too</w:t>
      </w:r>
      <w:r w:rsidRPr="005E4ED1">
        <w:rPr>
          <w:rFonts w:cs="David"/>
          <w:kern w:val="28"/>
        </w:rPr>
        <w:t>.</w:t>
      </w:r>
    </w:p>
    <w:p w14:paraId="70BC42B7" w14:textId="77777777" w:rsidR="005B3C7A" w:rsidRPr="005E4ED1" w:rsidRDefault="005B3C7A" w:rsidP="00F72FDA">
      <w:pPr>
        <w:bidi w:val="0"/>
        <w:spacing w:line="360" w:lineRule="auto"/>
        <w:jc w:val="both"/>
        <w:rPr>
          <w:rFonts w:cs="David"/>
          <w:kern w:val="28"/>
        </w:rPr>
      </w:pPr>
      <w:r w:rsidRPr="005E4ED1">
        <w:rPr>
          <w:rFonts w:cs="David"/>
          <w:kern w:val="28"/>
        </w:rPr>
        <w:t xml:space="preserve">The </w:t>
      </w:r>
      <w:r w:rsidR="000950D4" w:rsidRPr="005E4ED1">
        <w:rPr>
          <w:rFonts w:cs="David"/>
          <w:kern w:val="28"/>
        </w:rPr>
        <w:t>Bidder</w:t>
      </w:r>
      <w:r w:rsidRPr="005E4ED1">
        <w:rPr>
          <w:rFonts w:cs="David"/>
          <w:kern w:val="28"/>
        </w:rPr>
        <w:t xml:space="preserve"> is a corporation registered in Israel. (</w:t>
      </w:r>
      <w:r w:rsidR="00E16F22" w:rsidRPr="005E4ED1">
        <w:rPr>
          <w:rFonts w:cs="David"/>
          <w:kern w:val="28"/>
        </w:rPr>
        <w:t>Check</w:t>
      </w:r>
      <w:r w:rsidR="00581879" w:rsidRPr="005E4ED1">
        <w:rPr>
          <w:rFonts w:cs="David"/>
          <w:kern w:val="28"/>
        </w:rPr>
        <w:t xml:space="preserve"> </w:t>
      </w:r>
      <w:r w:rsidRPr="005E4ED1">
        <w:rPr>
          <w:rFonts w:cs="David"/>
          <w:kern w:val="28"/>
        </w:rPr>
        <w:t>X in the appropriate box)</w:t>
      </w:r>
    </w:p>
    <w:p w14:paraId="3742BB14" w14:textId="7B7EC2B8" w:rsidR="00EC2A2E" w:rsidRPr="005E4ED1" w:rsidRDefault="00DE6E06" w:rsidP="000426BA">
      <w:pPr>
        <w:tabs>
          <w:tab w:val="num" w:pos="785"/>
        </w:tabs>
        <w:bidi w:val="0"/>
        <w:spacing w:line="360" w:lineRule="auto"/>
        <w:ind w:left="284" w:right="360" w:hanging="284"/>
        <w:jc w:val="both"/>
        <w:rPr>
          <w:rFonts w:cs="David"/>
          <w:kern w:val="28"/>
        </w:rPr>
      </w:pPr>
      <w:sdt>
        <w:sdtPr>
          <w:rPr>
            <w:rFonts w:hint="cs"/>
            <w:sz w:val="28"/>
            <w:szCs w:val="28"/>
          </w:rPr>
          <w:id w:val="-1255975387"/>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5E4ED1">
        <w:rPr>
          <w:rFonts w:cs="David"/>
          <w:kern w:val="28"/>
        </w:rPr>
        <w:t xml:space="preserve">The </w:t>
      </w:r>
      <w:r w:rsidR="000950D4" w:rsidRPr="005E4ED1">
        <w:rPr>
          <w:rFonts w:cs="David"/>
          <w:kern w:val="28"/>
        </w:rPr>
        <w:t xml:space="preserve">Bidder </w:t>
      </w:r>
      <w:r w:rsidR="005B3C7A" w:rsidRPr="005E4ED1">
        <w:rPr>
          <w:rFonts w:cs="David"/>
          <w:kern w:val="28"/>
        </w:rPr>
        <w:t xml:space="preserve">and </w:t>
      </w:r>
      <w:r w:rsidR="00D72D8C" w:rsidRPr="005E4ED1">
        <w:rPr>
          <w:rFonts w:cs="David"/>
          <w:kern w:val="28"/>
        </w:rPr>
        <w:t>its</w:t>
      </w:r>
      <w:r w:rsidR="005B3C7A" w:rsidRPr="005E4ED1">
        <w:rPr>
          <w:rFonts w:cs="David"/>
          <w:kern w:val="28"/>
        </w:rPr>
        <w:t xml:space="preserve"> affiliate </w:t>
      </w:r>
      <w:r w:rsidR="005B3C7A" w:rsidRPr="005E4ED1">
        <w:rPr>
          <w:rFonts w:cs="David"/>
          <w:b/>
          <w:bCs/>
          <w:kern w:val="28"/>
          <w:u w:val="single"/>
        </w:rPr>
        <w:t>have not been convicted</w:t>
      </w:r>
      <w:r w:rsidR="005B3C7A" w:rsidRPr="005E4ED1">
        <w:rPr>
          <w:rFonts w:cs="David"/>
          <w:kern w:val="28"/>
        </w:rPr>
        <w:t xml:space="preserve"> of more than two offenses </w:t>
      </w:r>
      <w:r w:rsidR="000950D4" w:rsidRPr="005E4ED1">
        <w:rPr>
          <w:rFonts w:cs="David"/>
          <w:kern w:val="28"/>
        </w:rPr>
        <w:t xml:space="preserve">through to </w:t>
      </w:r>
      <w:r w:rsidR="005B3C7A" w:rsidRPr="005E4ED1">
        <w:rPr>
          <w:rFonts w:cs="David"/>
          <w:kern w:val="28"/>
        </w:rPr>
        <w:t xml:space="preserve">the </w:t>
      </w:r>
      <w:r w:rsidR="00A62000">
        <w:rPr>
          <w:rFonts w:cs="David"/>
          <w:kern w:val="28"/>
        </w:rPr>
        <w:t>C</w:t>
      </w:r>
      <w:r w:rsidR="00A62000" w:rsidRPr="005E4ED1">
        <w:rPr>
          <w:rFonts w:cs="David"/>
          <w:kern w:val="28"/>
        </w:rPr>
        <w:t xml:space="preserve">losing </w:t>
      </w:r>
      <w:r w:rsidR="00A62000">
        <w:rPr>
          <w:rFonts w:cs="David"/>
          <w:kern w:val="28"/>
        </w:rPr>
        <w:t>D</w:t>
      </w:r>
      <w:r w:rsidR="00A62000" w:rsidRPr="005E4ED1">
        <w:rPr>
          <w:rFonts w:cs="David"/>
          <w:kern w:val="28"/>
        </w:rPr>
        <w:t xml:space="preserve">ate </w:t>
      </w:r>
      <w:r w:rsidR="005B3C7A" w:rsidRPr="005E4ED1">
        <w:rPr>
          <w:rFonts w:cs="David"/>
          <w:kern w:val="28"/>
        </w:rPr>
        <w:t>(hereinafter</w:t>
      </w:r>
      <w:r w:rsidR="00B84C27" w:rsidRPr="005E4ED1">
        <w:rPr>
          <w:rFonts w:cs="David"/>
          <w:kern w:val="28"/>
        </w:rPr>
        <w:t xml:space="preserve">: </w:t>
      </w:r>
      <w:r w:rsidR="000950D4" w:rsidRPr="005E4ED1">
        <w:rPr>
          <w:rFonts w:cs="David"/>
          <w:kern w:val="28"/>
        </w:rPr>
        <w:t xml:space="preserve">the </w:t>
      </w:r>
      <w:r w:rsidR="00B84C27" w:rsidRPr="005E4ED1">
        <w:rPr>
          <w:rFonts w:cs="David"/>
          <w:kern w:val="28"/>
        </w:rPr>
        <w:t>“</w:t>
      </w:r>
      <w:r w:rsidR="00A62000">
        <w:rPr>
          <w:rFonts w:cs="David"/>
          <w:b/>
          <w:bCs/>
          <w:kern w:val="28"/>
        </w:rPr>
        <w:t>Closing</w:t>
      </w:r>
      <w:r w:rsidR="00A62000" w:rsidRPr="005E4ED1">
        <w:rPr>
          <w:rFonts w:cs="David"/>
          <w:b/>
          <w:bCs/>
          <w:kern w:val="28"/>
        </w:rPr>
        <w:t xml:space="preserve"> </w:t>
      </w:r>
      <w:r w:rsidR="000950D4" w:rsidRPr="005E4ED1">
        <w:rPr>
          <w:rFonts w:cs="David"/>
          <w:b/>
          <w:bCs/>
          <w:kern w:val="28"/>
        </w:rPr>
        <w:t>Date</w:t>
      </w:r>
      <w:r w:rsidR="00B84C27" w:rsidRPr="005E4ED1">
        <w:rPr>
          <w:rFonts w:cs="David"/>
          <w:kern w:val="28"/>
        </w:rPr>
        <w:t>”)</w:t>
      </w:r>
      <w:r w:rsidR="005B3C7A" w:rsidRPr="005E4ED1">
        <w:rPr>
          <w:rFonts w:cs="David"/>
          <w:kern w:val="28"/>
        </w:rPr>
        <w:t xml:space="preserve"> </w:t>
      </w:r>
      <w:r w:rsidR="00EC2A2E">
        <w:rPr>
          <w:rFonts w:cs="David"/>
          <w:kern w:val="28"/>
        </w:rPr>
        <w:t xml:space="preserve">of the </w:t>
      </w:r>
      <w:r w:rsidR="008B15C9" w:rsidRPr="005E4ED1">
        <w:rPr>
          <w:rFonts w:cs="David"/>
          <w:kern w:val="28"/>
        </w:rPr>
        <w:t>Tender</w:t>
      </w:r>
      <w:r w:rsidR="005B3C7A" w:rsidRPr="005E4ED1">
        <w:rPr>
          <w:rFonts w:cs="David"/>
          <w:kern w:val="28"/>
        </w:rPr>
        <w:t>.</w:t>
      </w:r>
    </w:p>
    <w:p w14:paraId="160FBE71" w14:textId="77777777" w:rsidR="005B3C7A" w:rsidRPr="005E4ED1" w:rsidRDefault="00DE6E06" w:rsidP="000426BA">
      <w:pPr>
        <w:tabs>
          <w:tab w:val="num" w:pos="785"/>
        </w:tabs>
        <w:bidi w:val="0"/>
        <w:spacing w:line="360" w:lineRule="auto"/>
        <w:ind w:left="284" w:right="360" w:hanging="284"/>
        <w:jc w:val="both"/>
        <w:rPr>
          <w:rFonts w:cs="David"/>
          <w:kern w:val="28"/>
        </w:rPr>
      </w:pPr>
      <w:sdt>
        <w:sdtPr>
          <w:rPr>
            <w:rFonts w:hint="cs"/>
            <w:sz w:val="28"/>
            <w:szCs w:val="28"/>
          </w:rPr>
          <w:id w:val="-150526249"/>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5E4ED1">
        <w:rPr>
          <w:rFonts w:cs="David"/>
          <w:kern w:val="28"/>
        </w:rPr>
        <w:t xml:space="preserve">The </w:t>
      </w:r>
      <w:r w:rsidR="000950D4" w:rsidRPr="005E4ED1">
        <w:rPr>
          <w:rFonts w:cs="David"/>
          <w:kern w:val="28"/>
        </w:rPr>
        <w:t xml:space="preserve">Bidder </w:t>
      </w:r>
      <w:r w:rsidR="005B3C7A" w:rsidRPr="005E4ED1">
        <w:rPr>
          <w:rFonts w:cs="David"/>
          <w:kern w:val="28"/>
        </w:rPr>
        <w:t xml:space="preserve">or </w:t>
      </w:r>
      <w:r w:rsidR="000950D4" w:rsidRPr="005E4ED1">
        <w:rPr>
          <w:rFonts w:cs="David"/>
          <w:kern w:val="28"/>
        </w:rPr>
        <w:t xml:space="preserve">its </w:t>
      </w:r>
      <w:r w:rsidR="005B3C7A" w:rsidRPr="005E4ED1">
        <w:rPr>
          <w:rFonts w:cs="David"/>
          <w:kern w:val="28"/>
        </w:rPr>
        <w:t xml:space="preserve">affiliate has </w:t>
      </w:r>
      <w:r w:rsidR="005B3C7A" w:rsidRPr="005E4ED1">
        <w:rPr>
          <w:rFonts w:cs="David"/>
          <w:b/>
          <w:bCs/>
          <w:kern w:val="28"/>
          <w:u w:val="single"/>
        </w:rPr>
        <w:t>been convicted</w:t>
      </w:r>
      <w:r w:rsidR="005B3C7A" w:rsidRPr="005E4ED1">
        <w:rPr>
          <w:rFonts w:cs="David"/>
          <w:kern w:val="28"/>
        </w:rPr>
        <w:t xml:space="preserve"> </w:t>
      </w:r>
      <w:r w:rsidR="00A62000">
        <w:rPr>
          <w:rFonts w:cs="David"/>
          <w:kern w:val="28"/>
        </w:rPr>
        <w:t xml:space="preserve">in a court ruling </w:t>
      </w:r>
      <w:r w:rsidR="005B3C7A" w:rsidRPr="005E4ED1">
        <w:rPr>
          <w:rFonts w:cs="David"/>
          <w:kern w:val="28"/>
        </w:rPr>
        <w:t xml:space="preserve">of more than two offenses and at least </w:t>
      </w:r>
      <w:r w:rsidR="005B3C7A" w:rsidRPr="005E4ED1">
        <w:rPr>
          <w:rFonts w:cs="David"/>
          <w:b/>
          <w:bCs/>
          <w:kern w:val="28"/>
          <w:u w:val="single"/>
        </w:rPr>
        <w:t>one year has</w:t>
      </w:r>
      <w:r w:rsidR="005B3C7A" w:rsidRPr="005E4ED1">
        <w:rPr>
          <w:rFonts w:cs="David"/>
          <w:kern w:val="28"/>
        </w:rPr>
        <w:t xml:space="preserve"> elapsed from the date of the last conviction to the </w:t>
      </w:r>
      <w:r w:rsidR="00A62000">
        <w:rPr>
          <w:rFonts w:cs="David"/>
          <w:kern w:val="28"/>
        </w:rPr>
        <w:t>Closing</w:t>
      </w:r>
      <w:r w:rsidR="000950D4" w:rsidRPr="005E4ED1">
        <w:rPr>
          <w:rFonts w:cs="David"/>
          <w:kern w:val="28"/>
        </w:rPr>
        <w:t xml:space="preserve"> </w:t>
      </w:r>
      <w:r w:rsidR="00A62000">
        <w:rPr>
          <w:rFonts w:cs="David"/>
          <w:kern w:val="28"/>
        </w:rPr>
        <w:t>D</w:t>
      </w:r>
      <w:r w:rsidR="00A62000" w:rsidRPr="005E4ED1">
        <w:rPr>
          <w:rFonts w:cs="David"/>
          <w:kern w:val="28"/>
        </w:rPr>
        <w:t>ate</w:t>
      </w:r>
      <w:r w:rsidR="00A62000">
        <w:rPr>
          <w:rFonts w:cs="David"/>
          <w:kern w:val="28"/>
        </w:rPr>
        <w:t>.</w:t>
      </w:r>
      <w:r w:rsidR="00A62000" w:rsidRPr="005E4ED1">
        <w:rPr>
          <w:rFonts w:cs="David"/>
          <w:kern w:val="28"/>
        </w:rPr>
        <w:t xml:space="preserve"> </w:t>
      </w:r>
    </w:p>
    <w:p w14:paraId="7509C1A0" w14:textId="77777777" w:rsidR="005B3C7A" w:rsidRPr="005E4ED1" w:rsidRDefault="00DE6E06" w:rsidP="000426BA">
      <w:pPr>
        <w:tabs>
          <w:tab w:val="num" w:pos="785"/>
        </w:tabs>
        <w:bidi w:val="0"/>
        <w:spacing w:line="360" w:lineRule="auto"/>
        <w:ind w:left="284" w:right="360" w:hanging="284"/>
        <w:jc w:val="both"/>
        <w:rPr>
          <w:rFonts w:cs="David"/>
          <w:kern w:val="28"/>
        </w:rPr>
      </w:pPr>
      <w:sdt>
        <w:sdtPr>
          <w:rPr>
            <w:rFonts w:hint="cs"/>
            <w:sz w:val="28"/>
            <w:szCs w:val="28"/>
          </w:rPr>
          <w:id w:val="1077859982"/>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5E4ED1">
        <w:rPr>
          <w:rFonts w:cs="David"/>
          <w:kern w:val="28"/>
        </w:rPr>
        <w:t xml:space="preserve">The bidder or </w:t>
      </w:r>
      <w:r w:rsidR="000950D4" w:rsidRPr="005E4ED1">
        <w:rPr>
          <w:rFonts w:cs="David"/>
          <w:kern w:val="28"/>
        </w:rPr>
        <w:t xml:space="preserve">its affiliate </w:t>
      </w:r>
      <w:r w:rsidR="005B3C7A" w:rsidRPr="005E4ED1">
        <w:rPr>
          <w:rFonts w:cs="David"/>
          <w:kern w:val="28"/>
        </w:rPr>
        <w:t xml:space="preserve">has </w:t>
      </w:r>
      <w:r w:rsidR="005B3C7A" w:rsidRPr="005E4ED1">
        <w:rPr>
          <w:rFonts w:cs="David"/>
          <w:b/>
          <w:bCs/>
          <w:kern w:val="28"/>
          <w:u w:val="single"/>
        </w:rPr>
        <w:t>been convicted</w:t>
      </w:r>
      <w:r w:rsidR="005B3C7A" w:rsidRPr="005E4ED1">
        <w:rPr>
          <w:rFonts w:cs="David"/>
          <w:kern w:val="28"/>
        </w:rPr>
        <w:t xml:space="preserve"> in a </w:t>
      </w:r>
      <w:r w:rsidR="00A62000">
        <w:rPr>
          <w:rFonts w:cs="David"/>
          <w:kern w:val="28"/>
        </w:rPr>
        <w:t>court ruling</w:t>
      </w:r>
      <w:r w:rsidR="00A62000" w:rsidRPr="005E4ED1">
        <w:rPr>
          <w:rFonts w:cs="David"/>
          <w:kern w:val="28"/>
        </w:rPr>
        <w:t xml:space="preserve"> </w:t>
      </w:r>
      <w:r w:rsidR="005B3C7A" w:rsidRPr="005E4ED1">
        <w:rPr>
          <w:rFonts w:cs="David"/>
          <w:kern w:val="28"/>
        </w:rPr>
        <w:t xml:space="preserve">of more than two offenses </w:t>
      </w:r>
      <w:r w:rsidR="00A62000">
        <w:rPr>
          <w:rFonts w:cs="David"/>
          <w:kern w:val="28"/>
        </w:rPr>
        <w:t xml:space="preserve">and </w:t>
      </w:r>
      <w:r w:rsidR="005B3C7A" w:rsidRPr="005E4ED1">
        <w:rPr>
          <w:rFonts w:cs="David"/>
          <w:b/>
          <w:bCs/>
          <w:kern w:val="28"/>
          <w:u w:val="single"/>
        </w:rPr>
        <w:t>one year has</w:t>
      </w:r>
      <w:r w:rsidR="000950D4" w:rsidRPr="005E4ED1">
        <w:rPr>
          <w:rFonts w:cs="David"/>
          <w:b/>
          <w:bCs/>
          <w:kern w:val="28"/>
          <w:u w:val="single"/>
        </w:rPr>
        <w:t xml:space="preserve"> not</w:t>
      </w:r>
      <w:r w:rsidR="005B3C7A" w:rsidRPr="00DC2382">
        <w:rPr>
          <w:rFonts w:cs="David"/>
          <w:b/>
          <w:bCs/>
          <w:kern w:val="28"/>
          <w:u w:val="single"/>
        </w:rPr>
        <w:t xml:space="preserve"> elapsed</w:t>
      </w:r>
      <w:r w:rsidR="005B3C7A" w:rsidRPr="005E4ED1">
        <w:rPr>
          <w:rFonts w:cs="David"/>
          <w:kern w:val="28"/>
        </w:rPr>
        <w:t xml:space="preserve"> </w:t>
      </w:r>
      <w:r w:rsidR="000950D4" w:rsidRPr="005E4ED1">
        <w:rPr>
          <w:rFonts w:cs="David"/>
          <w:kern w:val="28"/>
        </w:rPr>
        <w:t xml:space="preserve">since </w:t>
      </w:r>
      <w:r w:rsidR="005B3C7A" w:rsidRPr="005E4ED1">
        <w:rPr>
          <w:rFonts w:cs="David"/>
          <w:kern w:val="28"/>
        </w:rPr>
        <w:t xml:space="preserve">the date of the last conviction to the </w:t>
      </w:r>
      <w:r w:rsidR="00A62000">
        <w:rPr>
          <w:rFonts w:cs="David"/>
          <w:kern w:val="28"/>
        </w:rPr>
        <w:t>Closing</w:t>
      </w:r>
      <w:r w:rsidR="00A62000" w:rsidRPr="005E4ED1">
        <w:rPr>
          <w:rFonts w:cs="David"/>
          <w:kern w:val="28"/>
        </w:rPr>
        <w:t xml:space="preserve"> </w:t>
      </w:r>
      <w:r w:rsidR="000950D4" w:rsidRPr="005E4ED1">
        <w:rPr>
          <w:rFonts w:cs="David"/>
          <w:kern w:val="28"/>
        </w:rPr>
        <w:t>Date</w:t>
      </w:r>
      <w:r w:rsidR="005B3C7A" w:rsidRPr="005E4ED1">
        <w:rPr>
          <w:rFonts w:cs="David"/>
          <w:kern w:val="28"/>
        </w:rPr>
        <w:t xml:space="preserve">. </w:t>
      </w:r>
    </w:p>
    <w:p w14:paraId="12560965" w14:textId="77777777" w:rsidR="005B3C7A" w:rsidRPr="005E4ED1" w:rsidRDefault="005B3C7A" w:rsidP="00F72FDA">
      <w:pPr>
        <w:bidi w:val="0"/>
        <w:spacing w:line="360" w:lineRule="auto"/>
        <w:jc w:val="both"/>
        <w:rPr>
          <w:rFonts w:cs="David"/>
          <w:kern w:val="28"/>
        </w:rPr>
      </w:pPr>
      <w:r w:rsidRPr="005E4ED1">
        <w:rPr>
          <w:rFonts w:cs="David"/>
          <w:kern w:val="28"/>
        </w:rPr>
        <w:t xml:space="preserve">This is my name, below is my signature and the content of </w:t>
      </w:r>
      <w:r w:rsidR="000950D4" w:rsidRPr="005E4ED1">
        <w:rPr>
          <w:rFonts w:cs="David"/>
          <w:kern w:val="28"/>
        </w:rPr>
        <w:t xml:space="preserve">my affidavit </w:t>
      </w:r>
      <w:r w:rsidRPr="005E4ED1">
        <w:rPr>
          <w:rFonts w:cs="David"/>
          <w:kern w:val="28"/>
        </w:rPr>
        <w:t xml:space="preserve">above </w:t>
      </w:r>
      <w:r w:rsidR="000950D4" w:rsidRPr="005E4ED1">
        <w:rPr>
          <w:rFonts w:cs="David"/>
          <w:kern w:val="28"/>
        </w:rPr>
        <w:t>is the truth.</w:t>
      </w:r>
      <w:r w:rsidRPr="005E4ED1">
        <w:rPr>
          <w:rFonts w:cs="David"/>
          <w:kern w:val="28"/>
        </w:rPr>
        <w:t xml:space="preserve"> </w:t>
      </w:r>
    </w:p>
    <w:p w14:paraId="09B31B52" w14:textId="77777777" w:rsidR="005B3C7A" w:rsidRPr="005E4ED1" w:rsidRDefault="005B3C7A" w:rsidP="00F72FDA">
      <w:pPr>
        <w:bidi w:val="0"/>
        <w:spacing w:line="360" w:lineRule="auto"/>
        <w:jc w:val="both"/>
        <w:rPr>
          <w:rFonts w:cs="David"/>
          <w:kern w:val="28"/>
        </w:rPr>
      </w:pPr>
    </w:p>
    <w:p w14:paraId="372BD209" w14:textId="77777777" w:rsidR="005B3C7A" w:rsidRPr="005E4ED1" w:rsidRDefault="005B3C7A" w:rsidP="00F72FDA">
      <w:pPr>
        <w:bidi w:val="0"/>
        <w:spacing w:line="360" w:lineRule="auto"/>
        <w:rPr>
          <w:rFonts w:cs="David"/>
          <w:kern w:val="28"/>
        </w:rPr>
      </w:pPr>
      <w:r w:rsidRPr="005E4ED1">
        <w:rPr>
          <w:rFonts w:cs="David"/>
          <w:kern w:val="28"/>
        </w:rPr>
        <w:t>____________________</w:t>
      </w:r>
      <w:r w:rsidRPr="005E4ED1">
        <w:rPr>
          <w:rFonts w:cs="David"/>
          <w:kern w:val="28"/>
        </w:rPr>
        <w:tab/>
        <w:t xml:space="preserve">      ________________</w:t>
      </w:r>
      <w:r w:rsidRPr="005E4ED1">
        <w:rPr>
          <w:rFonts w:cs="David"/>
          <w:kern w:val="28"/>
        </w:rPr>
        <w:tab/>
        <w:t xml:space="preserve"> _________________   </w:t>
      </w:r>
    </w:p>
    <w:p w14:paraId="2725746B" w14:textId="77777777" w:rsidR="005B3C7A" w:rsidRPr="005E4ED1" w:rsidRDefault="005B3C7A" w:rsidP="00F72FDA">
      <w:pPr>
        <w:bidi w:val="0"/>
        <w:spacing w:line="360" w:lineRule="auto"/>
        <w:rPr>
          <w:rFonts w:cs="David"/>
          <w:kern w:val="28"/>
        </w:rPr>
      </w:pPr>
      <w:r w:rsidRPr="005E4ED1">
        <w:rPr>
          <w:rFonts w:cs="David"/>
          <w:kern w:val="28"/>
        </w:rPr>
        <w:t xml:space="preserve">    </w:t>
      </w:r>
      <w:r w:rsidRPr="005E4ED1">
        <w:rPr>
          <w:rFonts w:cs="David"/>
          <w:kern w:val="28"/>
        </w:rPr>
        <w:tab/>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t xml:space="preserve">               </w:t>
      </w:r>
      <w:r w:rsidR="000950D4" w:rsidRPr="005E4ED1">
        <w:rPr>
          <w:rFonts w:cs="David"/>
          <w:kern w:val="28"/>
        </w:rPr>
        <w:t>Name</w:t>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62EFFBD8" w14:textId="77777777" w:rsidR="005B3C7A" w:rsidRPr="005E4ED1" w:rsidRDefault="005B3C7A" w:rsidP="00F72FDA">
      <w:pPr>
        <w:bidi w:val="0"/>
        <w:spacing w:line="360" w:lineRule="auto"/>
        <w:rPr>
          <w:rFonts w:cs="David"/>
          <w:kern w:val="28"/>
        </w:rPr>
      </w:pPr>
      <w:r w:rsidRPr="005E4ED1">
        <w:rPr>
          <w:rFonts w:cs="David"/>
          <w:kern w:val="28"/>
        </w:rPr>
        <w:t xml:space="preserve">       </w:t>
      </w:r>
    </w:p>
    <w:p w14:paraId="2B9D788B" w14:textId="77777777" w:rsidR="003815A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532635A0" w14:textId="77777777" w:rsidR="005B3C7A" w:rsidRPr="005E4ED1" w:rsidRDefault="005B3C7A" w:rsidP="003815AC">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5E4ED1">
        <w:rPr>
          <w:rFonts w:cs="David"/>
          <w:kern w:val="28"/>
          <w:u w:val="single"/>
        </w:rPr>
        <w:t xml:space="preserve">Attorney's </w:t>
      </w:r>
      <w:r w:rsidR="000950D4" w:rsidRPr="005E4ED1">
        <w:rPr>
          <w:rFonts w:cs="David"/>
          <w:kern w:val="28"/>
          <w:u w:val="single"/>
        </w:rPr>
        <w:t>Confirmation</w:t>
      </w:r>
    </w:p>
    <w:p w14:paraId="7BE41FC0" w14:textId="77777777" w:rsidR="005B3C7A" w:rsidRDefault="005B3C7A" w:rsidP="004A0F43">
      <w:pPr>
        <w:bidi w:val="0"/>
        <w:spacing w:line="360" w:lineRule="auto"/>
        <w:jc w:val="both"/>
        <w:rPr>
          <w:rFonts w:cs="David"/>
          <w:kern w:val="28"/>
        </w:rPr>
      </w:pPr>
      <w:r w:rsidRPr="005E4ED1">
        <w:rPr>
          <w:rFonts w:cs="David"/>
          <w:kern w:val="28"/>
        </w:rPr>
        <w:lastRenderedPageBreak/>
        <w:t>I</w:t>
      </w:r>
      <w:r w:rsidR="000950D4" w:rsidRPr="005E4ED1">
        <w:rPr>
          <w:rFonts w:cs="David"/>
          <w:kern w:val="28"/>
        </w:rPr>
        <w:t>,</w:t>
      </w:r>
      <w:r w:rsidRPr="005E4ED1">
        <w:rPr>
          <w:rFonts w:cs="David"/>
          <w:kern w:val="28"/>
        </w:rPr>
        <w:t xml:space="preserve"> </w:t>
      </w:r>
      <w:r w:rsidR="000950D4" w:rsidRPr="005E4ED1">
        <w:rPr>
          <w:rFonts w:cs="David"/>
          <w:kern w:val="28"/>
        </w:rPr>
        <w:t>the undersigned,</w:t>
      </w:r>
      <w:r w:rsidRPr="005E4ED1">
        <w:rPr>
          <w:rFonts w:cs="David"/>
          <w:kern w:val="28"/>
        </w:rPr>
        <w:t xml:space="preserve"> _______________________, Adv.</w:t>
      </w:r>
      <w:r w:rsidR="000950D4" w:rsidRPr="005E4ED1">
        <w:rPr>
          <w:rFonts w:cs="David"/>
          <w:kern w:val="28"/>
        </w:rPr>
        <w:t>, confirm that on</w:t>
      </w:r>
      <w:r w:rsidR="00A62000">
        <w:rPr>
          <w:rFonts w:cs="David"/>
          <w:kern w:val="28"/>
        </w:rPr>
        <w:t xml:space="preserve"> the date of </w:t>
      </w:r>
      <w:r w:rsidR="000950D4" w:rsidRPr="005E4ED1">
        <w:rPr>
          <w:rFonts w:cs="David"/>
          <w:kern w:val="28"/>
        </w:rPr>
        <w:t xml:space="preserve"> </w:t>
      </w:r>
      <w:r w:rsidRPr="005E4ED1">
        <w:rPr>
          <w:rFonts w:cs="David"/>
          <w:kern w:val="28"/>
        </w:rPr>
        <w:t>____________</w:t>
      </w:r>
      <w:r w:rsidR="000950D4" w:rsidRPr="005E4ED1">
        <w:rPr>
          <w:rFonts w:cs="David"/>
          <w:kern w:val="28"/>
        </w:rPr>
        <w:t xml:space="preserve">, Mr. /Ms. </w:t>
      </w:r>
      <w:r w:rsidR="000950D4" w:rsidRPr="005E4ED1">
        <w:rPr>
          <w:rFonts w:cs="David"/>
          <w:kern w:val="28"/>
          <w:u w:val="single"/>
        </w:rPr>
        <w:tab/>
      </w:r>
      <w:r w:rsidR="000950D4" w:rsidRPr="005E4ED1">
        <w:rPr>
          <w:rFonts w:cs="David"/>
          <w:kern w:val="28"/>
          <w:u w:val="single"/>
        </w:rPr>
        <w:tab/>
      </w:r>
      <w:r w:rsidR="000950D4" w:rsidRPr="005E4ED1">
        <w:rPr>
          <w:rFonts w:cs="David"/>
          <w:kern w:val="28"/>
          <w:u w:val="single"/>
        </w:rPr>
        <w:tab/>
      </w:r>
      <w:r w:rsidR="000950D4" w:rsidRPr="005E4ED1">
        <w:rPr>
          <w:rFonts w:cs="David"/>
          <w:kern w:val="28"/>
        </w:rPr>
        <w:t>, who identified himself/herself by Identity Card No. ____________/ who is</w:t>
      </w:r>
      <w:r w:rsidRPr="005E4ED1">
        <w:rPr>
          <w:rFonts w:cs="David"/>
          <w:kern w:val="28"/>
        </w:rPr>
        <w:t xml:space="preserve"> known to me personally, </w:t>
      </w:r>
      <w:r w:rsidR="000950D4" w:rsidRPr="005E4ED1">
        <w:rPr>
          <w:rFonts w:cs="David"/>
          <w:kern w:val="28"/>
        </w:rPr>
        <w:t xml:space="preserve">appeared before me at my office at the address ____________ in the town / city ____________, </w:t>
      </w:r>
      <w:r w:rsidRPr="005E4ED1">
        <w:rPr>
          <w:rFonts w:cs="David"/>
          <w:kern w:val="28"/>
        </w:rPr>
        <w:t xml:space="preserve">and </w:t>
      </w:r>
      <w:r w:rsidR="000950D4" w:rsidRPr="005E4ED1">
        <w:rPr>
          <w:rFonts w:cs="David"/>
          <w:kern w:val="28"/>
        </w:rPr>
        <w:t xml:space="preserve">that </w:t>
      </w:r>
      <w:r w:rsidRPr="005E4ED1">
        <w:rPr>
          <w:rFonts w:cs="David"/>
          <w:kern w:val="28"/>
        </w:rPr>
        <w:t xml:space="preserve">after </w:t>
      </w:r>
      <w:r w:rsidR="000950D4" w:rsidRPr="005E4ED1">
        <w:rPr>
          <w:rFonts w:cs="David"/>
          <w:kern w:val="28"/>
        </w:rPr>
        <w:t xml:space="preserve">I warned him/her </w:t>
      </w:r>
      <w:r w:rsidR="00A62000">
        <w:rPr>
          <w:rFonts w:cs="David"/>
          <w:kern w:val="28"/>
        </w:rPr>
        <w:t xml:space="preserve">that </w:t>
      </w:r>
      <w:r w:rsidR="000950D4" w:rsidRPr="005E4ED1">
        <w:rPr>
          <w:rFonts w:cs="David"/>
          <w:kern w:val="28"/>
        </w:rPr>
        <w:t>he</w:t>
      </w:r>
      <w:r w:rsidRPr="005E4ED1">
        <w:rPr>
          <w:rFonts w:cs="David"/>
          <w:kern w:val="28"/>
        </w:rPr>
        <w:t xml:space="preserve">/she must declare the truth and that </w:t>
      </w:r>
      <w:r w:rsidR="000950D4" w:rsidRPr="005E4ED1">
        <w:rPr>
          <w:rFonts w:cs="David"/>
          <w:kern w:val="28"/>
        </w:rPr>
        <w:t xml:space="preserve">would </w:t>
      </w:r>
      <w:r w:rsidRPr="005E4ED1">
        <w:rPr>
          <w:rFonts w:cs="David"/>
          <w:kern w:val="28"/>
        </w:rPr>
        <w:t xml:space="preserve">be </w:t>
      </w:r>
      <w:r w:rsidR="000950D4" w:rsidRPr="005E4ED1">
        <w:rPr>
          <w:rFonts w:cs="David"/>
          <w:kern w:val="28"/>
        </w:rPr>
        <w:t xml:space="preserve">liable for </w:t>
      </w:r>
      <w:r w:rsidRPr="005E4ED1">
        <w:rPr>
          <w:rFonts w:cs="David"/>
          <w:kern w:val="28"/>
        </w:rPr>
        <w:t xml:space="preserve">the penalties </w:t>
      </w:r>
      <w:r w:rsidR="000950D4" w:rsidRPr="005E4ED1">
        <w:rPr>
          <w:rFonts w:cs="David"/>
          <w:kern w:val="28"/>
        </w:rPr>
        <w:t>prescribed in the law should he</w:t>
      </w:r>
      <w:r w:rsidRPr="005E4ED1">
        <w:rPr>
          <w:rFonts w:cs="David"/>
          <w:kern w:val="28"/>
        </w:rPr>
        <w:t xml:space="preserve">/she </w:t>
      </w:r>
      <w:r w:rsidR="000950D4" w:rsidRPr="005E4ED1">
        <w:rPr>
          <w:rFonts w:cs="David"/>
          <w:kern w:val="28"/>
        </w:rPr>
        <w:t xml:space="preserve">fail to </w:t>
      </w:r>
      <w:r w:rsidRPr="005E4ED1">
        <w:rPr>
          <w:rFonts w:cs="David"/>
          <w:kern w:val="28"/>
        </w:rPr>
        <w:t>do so, signed the affidavit</w:t>
      </w:r>
      <w:r w:rsidR="000950D4" w:rsidRPr="005E4ED1">
        <w:rPr>
          <w:rFonts w:cs="David"/>
          <w:kern w:val="28"/>
        </w:rPr>
        <w:t xml:space="preserve"> above before me</w:t>
      </w:r>
      <w:r w:rsidRPr="005E4ED1">
        <w:rPr>
          <w:rFonts w:cs="David"/>
          <w:kern w:val="28"/>
        </w:rPr>
        <w:t xml:space="preserve">. </w:t>
      </w:r>
    </w:p>
    <w:p w14:paraId="79A306C7" w14:textId="77777777" w:rsidR="00A62000" w:rsidRDefault="00A62000" w:rsidP="004A0F43">
      <w:pPr>
        <w:bidi w:val="0"/>
        <w:spacing w:line="360" w:lineRule="auto"/>
        <w:jc w:val="both"/>
        <w:rPr>
          <w:rFonts w:cs="David"/>
          <w:kern w:val="28"/>
        </w:rPr>
      </w:pPr>
    </w:p>
    <w:p w14:paraId="7E47EE36" w14:textId="77777777" w:rsidR="00A62000" w:rsidRPr="005E4ED1" w:rsidRDefault="00A62000" w:rsidP="004A0F43">
      <w:pPr>
        <w:bidi w:val="0"/>
        <w:spacing w:line="360" w:lineRule="auto"/>
        <w:jc w:val="both"/>
        <w:rPr>
          <w:rFonts w:cs="David"/>
          <w:kern w:val="28"/>
        </w:rPr>
      </w:pPr>
    </w:p>
    <w:p w14:paraId="288A7971" w14:textId="77777777" w:rsidR="005B3C7A" w:rsidRPr="005E4ED1" w:rsidRDefault="005B3C7A" w:rsidP="00F72FDA">
      <w:pPr>
        <w:bidi w:val="0"/>
        <w:spacing w:line="360" w:lineRule="auto"/>
        <w:rPr>
          <w:rFonts w:cs="David"/>
          <w:kern w:val="28"/>
        </w:rPr>
      </w:pPr>
      <w:r w:rsidRPr="005E4ED1">
        <w:rPr>
          <w:rFonts w:cs="David"/>
          <w:kern w:val="28"/>
        </w:rPr>
        <w:t>_________________</w:t>
      </w:r>
      <w:r w:rsidRPr="005E4ED1">
        <w:rPr>
          <w:rFonts w:cs="David"/>
          <w:kern w:val="28"/>
        </w:rPr>
        <w:tab/>
        <w:t xml:space="preserve">          ___________________</w:t>
      </w:r>
      <w:r w:rsidRPr="005E4ED1">
        <w:rPr>
          <w:rFonts w:cs="David"/>
          <w:kern w:val="28"/>
        </w:rPr>
        <w:tab/>
        <w:t xml:space="preserve">              ___________________</w:t>
      </w:r>
    </w:p>
    <w:p w14:paraId="6361A636" w14:textId="77777777" w:rsidR="005B3C7A" w:rsidRPr="005E4ED1" w:rsidRDefault="005B3C7A" w:rsidP="00F72FDA">
      <w:pPr>
        <w:bidi w:val="0"/>
        <w:spacing w:line="360" w:lineRule="auto"/>
        <w:rPr>
          <w:rFonts w:cs="David"/>
          <w:kern w:val="28"/>
        </w:rPr>
      </w:pPr>
      <w:r w:rsidRPr="005E4ED1">
        <w:rPr>
          <w:rFonts w:cs="David"/>
          <w:kern w:val="28"/>
        </w:rPr>
        <w:t xml:space="preserve">            </w:t>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r>
      <w:r w:rsidR="000950D4" w:rsidRPr="005E4ED1">
        <w:rPr>
          <w:rFonts w:cs="David"/>
          <w:kern w:val="28"/>
        </w:rPr>
        <w:t xml:space="preserve">    </w:t>
      </w:r>
      <w:r w:rsidRPr="005E4ED1">
        <w:rPr>
          <w:rFonts w:cs="David"/>
          <w:kern w:val="28"/>
        </w:rPr>
        <w:t xml:space="preserve">     License </w:t>
      </w:r>
      <w:r w:rsidR="000950D4" w:rsidRPr="005E4ED1">
        <w:rPr>
          <w:rFonts w:cs="David"/>
          <w:kern w:val="28"/>
        </w:rPr>
        <w:t>No.</w:t>
      </w:r>
      <w:r w:rsidRPr="005E4ED1">
        <w:rPr>
          <w:rFonts w:cs="David"/>
          <w:kern w:val="28"/>
        </w:rPr>
        <w:tab/>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34324E5E" w14:textId="77777777" w:rsidR="0060394C" w:rsidRPr="005E4ED1" w:rsidRDefault="0060394C" w:rsidP="00F72FDA">
      <w:pPr>
        <w:bidi w:val="0"/>
        <w:spacing w:after="160" w:line="259" w:lineRule="auto"/>
        <w:rPr>
          <w:rFonts w:cs="David"/>
          <w:kern w:val="28"/>
        </w:rPr>
      </w:pPr>
    </w:p>
    <w:p w14:paraId="08F54372" w14:textId="77777777" w:rsidR="00802B57" w:rsidRPr="005E4ED1" w:rsidRDefault="00802B57" w:rsidP="00F72FDA">
      <w:pPr>
        <w:pStyle w:val="1-"/>
        <w:bidi w:val="0"/>
        <w:rPr>
          <w:rFonts w:ascii="Times New Roman" w:hAnsi="Times New Roman"/>
          <w:b w:val="0"/>
          <w:bCs w:val="0"/>
        </w:rPr>
        <w:sectPr w:rsidR="00802B57" w:rsidRPr="005E4ED1" w:rsidSect="00044EBD">
          <w:pgSz w:w="11906" w:h="16838" w:code="9"/>
          <w:pgMar w:top="1361" w:right="1191" w:bottom="1361" w:left="1191" w:header="340" w:footer="340" w:gutter="0"/>
          <w:cols w:space="708"/>
          <w:bidi/>
          <w:rtlGutter/>
          <w:docGrid w:linePitch="360"/>
        </w:sectPr>
      </w:pPr>
    </w:p>
    <w:p w14:paraId="442910FB" w14:textId="77777777" w:rsidR="00433446" w:rsidRPr="005E4ED1" w:rsidRDefault="00433446" w:rsidP="003815AC">
      <w:pPr>
        <w:pStyle w:val="1-0"/>
        <w:bidi w:val="0"/>
        <w:rPr>
          <w:rFonts w:ascii="Times New Roman" w:hAnsi="Times New Roman"/>
          <w:sz w:val="40"/>
          <w:szCs w:val="40"/>
        </w:rPr>
      </w:pPr>
      <w:bookmarkStart w:id="57" w:name="_Toc48749834"/>
      <w:bookmarkStart w:id="58" w:name="_Toc57230394"/>
      <w:r w:rsidRPr="005E4ED1">
        <w:rPr>
          <w:rFonts w:ascii="Times New Roman" w:hAnsi="Times New Roman"/>
          <w:sz w:val="40"/>
          <w:szCs w:val="40"/>
        </w:rPr>
        <w:lastRenderedPageBreak/>
        <w:t>Appendix 3</w:t>
      </w:r>
      <w:r w:rsidR="002D5F1A" w:rsidRPr="005E4ED1">
        <w:rPr>
          <w:rFonts w:ascii="Times New Roman" w:hAnsi="Times New Roman"/>
          <w:sz w:val="40"/>
          <w:szCs w:val="40"/>
        </w:rPr>
        <w:t xml:space="preserve"> – </w:t>
      </w:r>
      <w:r w:rsidR="00BA64E3" w:rsidRPr="005E4ED1">
        <w:rPr>
          <w:rFonts w:ascii="Times New Roman" w:hAnsi="Times New Roman"/>
          <w:sz w:val="40"/>
          <w:szCs w:val="40"/>
        </w:rPr>
        <w:t>t</w:t>
      </w:r>
      <w:r w:rsidRPr="005E4ED1">
        <w:rPr>
          <w:rFonts w:ascii="Times New Roman" w:hAnsi="Times New Roman"/>
          <w:sz w:val="40"/>
          <w:szCs w:val="40"/>
        </w:rPr>
        <w:t xml:space="preserve">he Services Offered by the </w:t>
      </w:r>
      <w:r w:rsidR="00BA64E3" w:rsidRPr="005E4ED1">
        <w:rPr>
          <w:rFonts w:ascii="Times New Roman" w:hAnsi="Times New Roman"/>
          <w:sz w:val="40"/>
          <w:szCs w:val="40"/>
        </w:rPr>
        <w:t>Bidder</w:t>
      </w:r>
    </w:p>
    <w:bookmarkEnd w:id="57"/>
    <w:bookmarkEnd w:id="58"/>
    <w:p w14:paraId="767D393C" w14:textId="77777777" w:rsidR="007431CD" w:rsidRPr="005E4ED1" w:rsidRDefault="007431CD" w:rsidP="0044153D">
      <w:pPr>
        <w:pStyle w:val="2-"/>
      </w:pPr>
      <w:r w:rsidRPr="00455BB6">
        <w:t>Guidelines</w:t>
      </w:r>
      <w:r w:rsidRPr="005E4ED1">
        <w:t xml:space="preserve"> for how to </w:t>
      </w:r>
      <w:r w:rsidR="003B38EC">
        <w:t xml:space="preserve">reply </w:t>
      </w:r>
      <w:r w:rsidRPr="005E4ED1">
        <w:t>to this appendix</w:t>
      </w:r>
    </w:p>
    <w:p w14:paraId="3D099AA6" w14:textId="77777777" w:rsidR="00433446" w:rsidRPr="005E4ED1" w:rsidRDefault="00433446" w:rsidP="007606D9">
      <w:pPr>
        <w:pStyle w:val="3-0"/>
      </w:pPr>
      <w:r w:rsidRPr="005E4ED1">
        <w:t xml:space="preserve">The bidder must list in </w:t>
      </w:r>
      <w:r w:rsidR="00101FC1" w:rsidRPr="005E4ED1">
        <w:t>th</w:t>
      </w:r>
      <w:r w:rsidR="00101FC1">
        <w:t>e</w:t>
      </w:r>
      <w:r w:rsidR="00101FC1" w:rsidRPr="005E4ED1">
        <w:t xml:space="preserve"> </w:t>
      </w:r>
      <w:r w:rsidRPr="005E4ED1">
        <w:t>table</w:t>
      </w:r>
      <w:r w:rsidR="0080026E">
        <w:t>s</w:t>
      </w:r>
      <w:r w:rsidRPr="005E4ED1">
        <w:t xml:space="preserve"> below </w:t>
      </w:r>
      <w:r w:rsidRPr="005E4ED1">
        <w:rPr>
          <w:u w:val="single"/>
        </w:rPr>
        <w:t>all</w:t>
      </w:r>
      <w:r w:rsidRPr="005E4ED1">
        <w:t xml:space="preserve"> </w:t>
      </w:r>
      <w:r w:rsidR="001830B1" w:rsidRPr="005E4ED1">
        <w:t xml:space="preserve">of </w:t>
      </w:r>
      <w:r w:rsidRPr="005E4ED1">
        <w:t xml:space="preserve">the services </w:t>
      </w:r>
      <w:r w:rsidR="001830B1" w:rsidRPr="005E4ED1">
        <w:t xml:space="preserve">that </w:t>
      </w:r>
      <w:r w:rsidR="00D72D8C" w:rsidRPr="005E4ED1">
        <w:t>it</w:t>
      </w:r>
      <w:r w:rsidRPr="005E4ED1">
        <w:t xml:space="preserve"> wishes to offer </w:t>
      </w:r>
      <w:r w:rsidR="001830B1" w:rsidRPr="005E4ED1">
        <w:t xml:space="preserve">under </w:t>
      </w:r>
      <w:r w:rsidRPr="005E4ED1">
        <w:t>t</w:t>
      </w:r>
      <w:r w:rsidR="008B15C9" w:rsidRPr="005E4ED1">
        <w:t>his Tender</w:t>
      </w:r>
      <w:r w:rsidRPr="005E4ED1">
        <w:t xml:space="preserve">. </w:t>
      </w:r>
    </w:p>
    <w:p w14:paraId="347EA2DB" w14:textId="6F7F1537" w:rsidR="009F457A" w:rsidRPr="005E4ED1" w:rsidRDefault="009F457A" w:rsidP="00F74786">
      <w:pPr>
        <w:pStyle w:val="3-0"/>
      </w:pPr>
      <w:r w:rsidRPr="005E4ED1">
        <w:t xml:space="preserve">For </w:t>
      </w:r>
      <w:r w:rsidR="0080026E">
        <w:t>every</w:t>
      </w:r>
      <w:r w:rsidR="0080026E" w:rsidRPr="005E4ED1">
        <w:t xml:space="preserve"> </w:t>
      </w:r>
      <w:r w:rsidRPr="005E4ED1">
        <w:t>service</w:t>
      </w:r>
      <w:r w:rsidR="001830B1" w:rsidRPr="005E4ED1">
        <w:t xml:space="preserve">, the bidder </w:t>
      </w:r>
      <w:r w:rsidR="0080026E">
        <w:t>should</w:t>
      </w:r>
      <w:r w:rsidR="001830B1" w:rsidRPr="005E4ED1">
        <w:t xml:space="preserve"> </w:t>
      </w:r>
      <w:r w:rsidR="00431B84" w:rsidRPr="005E4ED1">
        <w:rPr>
          <w:u w:val="single"/>
        </w:rPr>
        <w:t>state the name</w:t>
      </w:r>
      <w:r w:rsidR="00431B84" w:rsidRPr="005E4ED1">
        <w:t xml:space="preserve"> </w:t>
      </w:r>
      <w:r w:rsidRPr="005E4ED1">
        <w:t xml:space="preserve">of the service, and attach a link to the service page in </w:t>
      </w:r>
      <w:r w:rsidR="00C52741">
        <w:t xml:space="preserve">any of </w:t>
      </w:r>
      <w:r w:rsidRPr="005E4ED1">
        <w:t xml:space="preserve">the </w:t>
      </w:r>
      <w:r w:rsidR="00E846A5" w:rsidRPr="005E4ED1">
        <w:t>Cloud Provider</w:t>
      </w:r>
      <w:r w:rsidR="009703EA" w:rsidRPr="005E4ED1">
        <w:t>’</w:t>
      </w:r>
      <w:r w:rsidRPr="005E4ED1">
        <w:t xml:space="preserve">s </w:t>
      </w:r>
      <w:r w:rsidR="008E07ED" w:rsidRPr="005E4ED1">
        <w:t>marketplace</w:t>
      </w:r>
      <w:r w:rsidRPr="005E4ED1">
        <w:t>.</w:t>
      </w:r>
    </w:p>
    <w:p w14:paraId="793A6926" w14:textId="77777777" w:rsidR="002750C4" w:rsidRPr="005E4ED1" w:rsidRDefault="003B38EC" w:rsidP="00643E1F">
      <w:pPr>
        <w:pStyle w:val="3-0"/>
      </w:pPr>
      <w:r>
        <w:t xml:space="preserve">If </w:t>
      </w:r>
      <w:r w:rsidR="002750C4" w:rsidRPr="005E4ED1">
        <w:t>the service offered includes a number of service levels with different security characteristics, they should be specified as different services and each service level should be addressed separately.</w:t>
      </w:r>
    </w:p>
    <w:p w14:paraId="50E0BC7B" w14:textId="77777777" w:rsidR="009F457A" w:rsidRPr="005E4ED1" w:rsidRDefault="009F457A">
      <w:pPr>
        <w:pStyle w:val="3-0"/>
      </w:pPr>
      <w:r w:rsidRPr="005E4ED1">
        <w:t>All services must meet all the requirements of t</w:t>
      </w:r>
      <w:r w:rsidR="008B15C9" w:rsidRPr="005E4ED1">
        <w:t>his Tender</w:t>
      </w:r>
      <w:r w:rsidR="003B38EC">
        <w:t>,</w:t>
      </w:r>
      <w:r w:rsidRPr="005E4ED1">
        <w:t xml:space="preserve"> and in particular the requirements </w:t>
      </w:r>
      <w:r w:rsidR="00F771AE" w:rsidRPr="005E4ED1">
        <w:t xml:space="preserve">set forth in </w:t>
      </w:r>
      <w:r w:rsidRPr="005E4ED1">
        <w:t>Appendices 4 and 5.</w:t>
      </w:r>
    </w:p>
    <w:p w14:paraId="58ABA741" w14:textId="77777777" w:rsidR="003631D0" w:rsidRPr="005E4ED1" w:rsidRDefault="003631D0">
      <w:pPr>
        <w:bidi w:val="0"/>
        <w:spacing w:after="160" w:line="259" w:lineRule="auto"/>
        <w:rPr>
          <w:rFonts w:cs="David"/>
          <w:b/>
          <w:bCs/>
          <w:spacing w:val="15"/>
          <w:sz w:val="28"/>
          <w:szCs w:val="28"/>
          <w:u w:val="single"/>
        </w:rPr>
      </w:pPr>
      <w:r w:rsidRPr="005E4ED1">
        <w:br w:type="page"/>
      </w:r>
    </w:p>
    <w:p w14:paraId="4C3C4A05" w14:textId="77777777" w:rsidR="007431CD" w:rsidRDefault="007431CD" w:rsidP="0044153D">
      <w:pPr>
        <w:pStyle w:val="2-"/>
      </w:pPr>
      <w:r w:rsidRPr="005E4ED1">
        <w:lastRenderedPageBreak/>
        <w:t>List of services offered by the bidder</w:t>
      </w:r>
    </w:p>
    <w:p w14:paraId="3FF080C0" w14:textId="77777777" w:rsidR="00A62000" w:rsidRDefault="000B74D1" w:rsidP="000426BA">
      <w:pPr>
        <w:pStyle w:val="3-0"/>
      </w:pPr>
      <w:r>
        <w:t xml:space="preserve">Please fill </w:t>
      </w:r>
      <w:r w:rsidRPr="000426BA">
        <w:rPr>
          <w:u w:val="single"/>
        </w:rPr>
        <w:t>separate table</w:t>
      </w:r>
      <w:r>
        <w:t xml:space="preserve"> for every offered service and for every </w:t>
      </w:r>
      <w:r w:rsidR="00F75574">
        <w:t>service type</w:t>
      </w:r>
      <w:r>
        <w:t xml:space="preserve"> (SaaS / Non-SaaS) –</w:t>
      </w:r>
      <w:r w:rsidR="00F75574">
        <w:t>Tables</w:t>
      </w:r>
      <w:r w:rsidR="003B38EC" w:rsidRPr="003B38EC">
        <w:t xml:space="preserve"> </w:t>
      </w:r>
      <w:r w:rsidR="00A62000">
        <w:t xml:space="preserve">may be added </w:t>
      </w:r>
      <w:r w:rsidR="003B38EC" w:rsidRPr="003B38EC">
        <w:t>as necessary in the same format as of the table</w:t>
      </w:r>
      <w:r w:rsidR="00F75574">
        <w:t xml:space="preserve"> below</w:t>
      </w:r>
      <w:r w:rsidR="003B38EC" w:rsidRPr="003B38EC">
        <w:t xml:space="preserve">. </w:t>
      </w:r>
    </w:p>
    <w:p w14:paraId="088824EA" w14:textId="77777777" w:rsidR="002D4746" w:rsidRPr="004A0F43" w:rsidRDefault="003B38EC" w:rsidP="000426BA">
      <w:pPr>
        <w:pStyle w:val="3-0"/>
      </w:pPr>
      <w:r w:rsidRPr="003B38EC">
        <w:t xml:space="preserve">For </w:t>
      </w:r>
      <w:r w:rsidRPr="000426BA">
        <w:rPr>
          <w:u w:val="single"/>
        </w:rPr>
        <w:t>Non-SaaS</w:t>
      </w:r>
      <w:r w:rsidRPr="003B38EC">
        <w:t xml:space="preserve"> service, if the service </w:t>
      </w:r>
      <w:r w:rsidR="00F75574">
        <w:t>can</w:t>
      </w:r>
      <w:r w:rsidR="00F75574" w:rsidRPr="003B38EC">
        <w:t xml:space="preserve"> </w:t>
      </w:r>
      <w:r w:rsidRPr="003B38EC">
        <w:t xml:space="preserve">be consumed using the digital marketplace of </w:t>
      </w:r>
      <w:r w:rsidR="00F75574">
        <w:t xml:space="preserve">both </w:t>
      </w:r>
      <w:r w:rsidRPr="003B38EC">
        <w:t xml:space="preserve">Cloud Providers in </w:t>
      </w:r>
      <w:r w:rsidR="00F75574">
        <w:t xml:space="preserve">the </w:t>
      </w:r>
      <w:r w:rsidRPr="003B38EC">
        <w:t xml:space="preserve">overseas region, </w:t>
      </w:r>
      <w:r w:rsidRPr="00DC2382">
        <w:rPr>
          <w:u w:val="single"/>
        </w:rPr>
        <w:t xml:space="preserve">the service must be offered </w:t>
      </w:r>
      <w:r w:rsidR="00F75574">
        <w:rPr>
          <w:u w:val="single"/>
        </w:rPr>
        <w:t>for</w:t>
      </w:r>
      <w:r w:rsidRPr="00DC2382">
        <w:rPr>
          <w:u w:val="single"/>
        </w:rPr>
        <w:t xml:space="preserve"> both Cloud Providers.</w:t>
      </w:r>
    </w:p>
    <w:tbl>
      <w:tblPr>
        <w:tblStyle w:val="TableGrid"/>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F75574" w14:paraId="61230FF2" w14:textId="77777777" w:rsidTr="000426BA">
        <w:tc>
          <w:tcPr>
            <w:tcW w:w="2995" w:type="dxa"/>
            <w:shd w:val="clear" w:color="auto" w:fill="D9D9D9" w:themeFill="background1" w:themeFillShade="D9"/>
          </w:tcPr>
          <w:p w14:paraId="69FCCC58" w14:textId="77777777" w:rsidR="00F75574" w:rsidRDefault="00F75574" w:rsidP="000426BA">
            <w:pPr>
              <w:pStyle w:val="4-2"/>
              <w:bidi w:val="0"/>
              <w:spacing w:before="120" w:after="120" w:line="240" w:lineRule="auto"/>
            </w:pPr>
            <w:r>
              <w:rPr>
                <w:rFonts w:hint="cs"/>
              </w:rPr>
              <w:t>S</w:t>
            </w:r>
            <w:r>
              <w:t>ervice Name:</w:t>
            </w:r>
          </w:p>
        </w:tc>
        <w:tc>
          <w:tcPr>
            <w:tcW w:w="6233" w:type="dxa"/>
          </w:tcPr>
          <w:p w14:paraId="223833AC" w14:textId="77777777" w:rsidR="00F75574" w:rsidRDefault="00F75574" w:rsidP="00F75574">
            <w:pPr>
              <w:pStyle w:val="4-2"/>
              <w:spacing w:before="120" w:line="240" w:lineRule="auto"/>
              <w:rPr>
                <w:rtl/>
              </w:rPr>
            </w:pPr>
          </w:p>
        </w:tc>
      </w:tr>
      <w:tr w:rsidR="00F75574" w14:paraId="7AFD18F4" w14:textId="77777777" w:rsidTr="000426BA">
        <w:tc>
          <w:tcPr>
            <w:tcW w:w="2995" w:type="dxa"/>
            <w:shd w:val="clear" w:color="auto" w:fill="D9D9D9" w:themeFill="background1" w:themeFillShade="D9"/>
          </w:tcPr>
          <w:p w14:paraId="1927952D" w14:textId="77777777" w:rsidR="00F75574" w:rsidRDefault="00F75574" w:rsidP="000426BA">
            <w:pPr>
              <w:pStyle w:val="4-2"/>
              <w:bidi w:val="0"/>
              <w:spacing w:before="120" w:after="120" w:line="240" w:lineRule="auto"/>
            </w:pPr>
            <w:r>
              <w:rPr>
                <w:rFonts w:hint="cs"/>
              </w:rPr>
              <w:t>M</w:t>
            </w:r>
            <w:r>
              <w:t>anufacturer Name:</w:t>
            </w:r>
          </w:p>
        </w:tc>
        <w:tc>
          <w:tcPr>
            <w:tcW w:w="6233" w:type="dxa"/>
          </w:tcPr>
          <w:p w14:paraId="1E92A628" w14:textId="77777777" w:rsidR="00F75574" w:rsidRDefault="00F75574" w:rsidP="00F75574">
            <w:pPr>
              <w:pStyle w:val="4-2"/>
              <w:spacing w:before="120" w:line="240" w:lineRule="auto"/>
              <w:rPr>
                <w:rtl/>
              </w:rPr>
            </w:pPr>
          </w:p>
        </w:tc>
      </w:tr>
      <w:tr w:rsidR="00F75574" w:rsidRPr="00F16E4C" w14:paraId="490CFF08" w14:textId="77777777" w:rsidTr="000426BA">
        <w:tc>
          <w:tcPr>
            <w:tcW w:w="2995" w:type="dxa"/>
            <w:shd w:val="clear" w:color="auto" w:fill="D9D9D9" w:themeFill="background1" w:themeFillShade="D9"/>
          </w:tcPr>
          <w:p w14:paraId="5AB35355" w14:textId="77777777" w:rsidR="00F75574" w:rsidRDefault="00F75574" w:rsidP="000426BA">
            <w:pPr>
              <w:pStyle w:val="4-2"/>
              <w:bidi w:val="0"/>
              <w:spacing w:before="120" w:after="120" w:line="240" w:lineRule="auto"/>
            </w:pPr>
            <w:r>
              <w:rPr>
                <w:rFonts w:hint="cs"/>
              </w:rPr>
              <w:t>C</w:t>
            </w:r>
            <w:r>
              <w:t>loud Provider the service is offered on its platform:</w:t>
            </w:r>
          </w:p>
        </w:tc>
        <w:tc>
          <w:tcPr>
            <w:tcW w:w="6233" w:type="dxa"/>
          </w:tcPr>
          <w:p w14:paraId="2C90C61D" w14:textId="77777777" w:rsidR="00F75574" w:rsidRPr="00F16E4C" w:rsidRDefault="00F75574" w:rsidP="00F75574">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75574" w:rsidRPr="00F0581D" w14:paraId="7832733E" w14:textId="77777777" w:rsidTr="000426BA">
        <w:tc>
          <w:tcPr>
            <w:tcW w:w="2995" w:type="dxa"/>
            <w:shd w:val="clear" w:color="auto" w:fill="D9D9D9" w:themeFill="background1" w:themeFillShade="D9"/>
          </w:tcPr>
          <w:p w14:paraId="12A0AE1A" w14:textId="77777777" w:rsidR="00F75574" w:rsidRDefault="00F75574" w:rsidP="000426BA">
            <w:pPr>
              <w:pStyle w:val="4-2"/>
              <w:bidi w:val="0"/>
              <w:spacing w:before="120" w:after="120" w:line="240" w:lineRule="auto"/>
            </w:pPr>
            <w:r>
              <w:t>Service Type:</w:t>
            </w:r>
          </w:p>
        </w:tc>
        <w:tc>
          <w:tcPr>
            <w:tcW w:w="6233" w:type="dxa"/>
          </w:tcPr>
          <w:p w14:paraId="3943C6E8" w14:textId="77777777" w:rsidR="00F75574" w:rsidRPr="00F0581D" w:rsidRDefault="00F75574" w:rsidP="00F75574">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Pr="00F0581D">
              <w:t>Non-SaaS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75574" w14:paraId="573CECA1" w14:textId="77777777" w:rsidTr="000426BA">
        <w:tc>
          <w:tcPr>
            <w:tcW w:w="2995" w:type="dxa"/>
            <w:shd w:val="clear" w:color="auto" w:fill="D9D9D9" w:themeFill="background1" w:themeFillShade="D9"/>
          </w:tcPr>
          <w:p w14:paraId="427BFDDF" w14:textId="77777777" w:rsidR="00F75574" w:rsidRDefault="00F75574" w:rsidP="000426BA">
            <w:pPr>
              <w:pStyle w:val="4-2"/>
              <w:bidi w:val="0"/>
              <w:spacing w:before="120" w:after="120" w:line="240" w:lineRule="auto"/>
            </w:pPr>
            <w:r>
              <w:t>Link to Service page on AWS:</w:t>
            </w:r>
          </w:p>
        </w:tc>
        <w:tc>
          <w:tcPr>
            <w:tcW w:w="6233" w:type="dxa"/>
          </w:tcPr>
          <w:p w14:paraId="29C720AA" w14:textId="77777777" w:rsidR="00F75574" w:rsidRDefault="00F75574" w:rsidP="00F75574">
            <w:pPr>
              <w:pStyle w:val="4-2"/>
              <w:spacing w:before="120" w:line="240" w:lineRule="auto"/>
              <w:rPr>
                <w:rtl/>
              </w:rPr>
            </w:pPr>
          </w:p>
        </w:tc>
      </w:tr>
      <w:tr w:rsidR="00F75574" w:rsidRPr="00FB08F7" w14:paraId="7C5E2008" w14:textId="77777777" w:rsidTr="000426BA">
        <w:tc>
          <w:tcPr>
            <w:tcW w:w="2995" w:type="dxa"/>
            <w:shd w:val="clear" w:color="auto" w:fill="D9D9D9" w:themeFill="background1" w:themeFillShade="D9"/>
          </w:tcPr>
          <w:p w14:paraId="574EB248" w14:textId="77777777" w:rsidR="00F75574" w:rsidRDefault="00F75574" w:rsidP="000426BA">
            <w:pPr>
              <w:pStyle w:val="4-2"/>
              <w:bidi w:val="0"/>
              <w:spacing w:before="120" w:after="120" w:line="240" w:lineRule="auto"/>
              <w:rPr>
                <w:rtl/>
              </w:rPr>
            </w:pPr>
            <w:r>
              <w:t>The Category the service is listed on the AWS Marketplace:</w:t>
            </w:r>
          </w:p>
        </w:tc>
        <w:tc>
          <w:tcPr>
            <w:tcW w:w="6233" w:type="dxa"/>
          </w:tcPr>
          <w:p w14:paraId="011A4D2D" w14:textId="77777777" w:rsidR="00F75574" w:rsidRPr="00F0581D" w:rsidRDefault="00DE6E06" w:rsidP="00F75574">
            <w:pPr>
              <w:pStyle w:val="4-2"/>
              <w:bidi w:val="0"/>
              <w:spacing w:before="0" w:after="0" w:line="240" w:lineRule="auto"/>
            </w:pPr>
            <w:sdt>
              <w:sdtPr>
                <w:id w:val="761886530"/>
                <w14:checkbox>
                  <w14:checked w14:val="0"/>
                  <w14:checkedState w14:val="2612" w14:font="MS Gothic"/>
                  <w14:uncheckedState w14:val="2610" w14:font="MS Gothic"/>
                </w14:checkbox>
              </w:sdtPr>
              <w:sdtEndPr/>
              <w:sdtContent>
                <w:r w:rsidR="00F75574" w:rsidRPr="00F0581D">
                  <w:rPr>
                    <w:rFonts w:ascii="Segoe UI Symbol" w:eastAsia="MS Gothic" w:hAnsi="Segoe UI Symbol" w:cs="Segoe UI Symbol"/>
                  </w:rPr>
                  <w:t>☐</w:t>
                </w:r>
              </w:sdtContent>
            </w:sdt>
            <w:r w:rsidR="00F75574" w:rsidRPr="00F0581D">
              <w:t xml:space="preserve"> Application development</w:t>
            </w:r>
            <w:r w:rsidR="00F75574">
              <w:t xml:space="preserve">  </w:t>
            </w:r>
            <w:r w:rsidR="00F75574" w:rsidRPr="00F0581D">
              <w:t xml:space="preserve"> </w:t>
            </w:r>
            <w:sdt>
              <w:sdtPr>
                <w:id w:val="-338159677"/>
                <w14:checkbox>
                  <w14:checked w14:val="0"/>
                  <w14:checkedState w14:val="2612" w14:font="MS Gothic"/>
                  <w14:uncheckedState w14:val="2610" w14:font="MS Gothic"/>
                </w14:checkbox>
              </w:sdtPr>
              <w:sdtEndPr/>
              <w:sdtContent>
                <w:r w:rsidR="00F75574" w:rsidRPr="00F0581D">
                  <w:rPr>
                    <w:rFonts w:ascii="Segoe UI Symbol" w:hAnsi="Segoe UI Symbol" w:cs="Segoe UI Symbol"/>
                  </w:rPr>
                  <w:t>☐</w:t>
                </w:r>
              </w:sdtContent>
            </w:sdt>
            <w:r w:rsidR="00F75574" w:rsidRPr="00F0581D">
              <w:rPr>
                <w:rtl/>
              </w:rPr>
              <w:t xml:space="preserve"> </w:t>
            </w:r>
            <w:r w:rsidR="00F75574" w:rsidRPr="00F0581D">
              <w:t>Backup and Recovery</w:t>
            </w:r>
          </w:p>
          <w:p w14:paraId="690F62BB" w14:textId="77777777" w:rsidR="00F75574" w:rsidRPr="00F0581D" w:rsidRDefault="00DE6E06" w:rsidP="00F75574">
            <w:pPr>
              <w:pStyle w:val="4-2"/>
              <w:bidi w:val="0"/>
              <w:spacing w:before="0" w:after="0" w:line="240" w:lineRule="auto"/>
            </w:pPr>
            <w:sdt>
              <w:sdtPr>
                <w:id w:val="1122042857"/>
                <w14:checkbox>
                  <w14:checked w14:val="0"/>
                  <w14:checkedState w14:val="2612" w14:font="MS Gothic"/>
                  <w14:uncheckedState w14:val="2610" w14:font="MS Gothic"/>
                </w14:checkbox>
              </w:sdtPr>
              <w:sdtEndPr/>
              <w:sdtContent>
                <w:r w:rsidR="00F75574" w:rsidRPr="00F0581D">
                  <w:rPr>
                    <w:rFonts w:ascii="Segoe UI Symbol" w:eastAsia="MS Gothic" w:hAnsi="Segoe UI Symbol" w:cs="Segoe UI Symbol"/>
                  </w:rPr>
                  <w:t>☐</w:t>
                </w:r>
              </w:sdtContent>
            </w:sdt>
            <w:r w:rsidR="00F75574" w:rsidRPr="00F0581D">
              <w:t xml:space="preserve"> Continuous Integration and Continuous Delivery</w:t>
            </w:r>
          </w:p>
          <w:p w14:paraId="0E4B804C" w14:textId="77777777" w:rsidR="00F75574" w:rsidRPr="00F0581D" w:rsidRDefault="00DE6E06" w:rsidP="00F75574">
            <w:pPr>
              <w:pStyle w:val="4-2"/>
              <w:bidi w:val="0"/>
              <w:spacing w:before="0" w:after="0" w:line="240" w:lineRule="auto"/>
            </w:pPr>
            <w:sdt>
              <w:sdtPr>
                <w:id w:val="2035918536"/>
                <w14:checkbox>
                  <w14:checked w14:val="0"/>
                  <w14:checkedState w14:val="2612" w14:font="MS Gothic"/>
                  <w14:uncheckedState w14:val="2610" w14:font="MS Gothic"/>
                </w14:checkbox>
              </w:sdtPr>
              <w:sdtEndPr/>
              <w:sdtContent>
                <w:r w:rsidR="00F75574" w:rsidRPr="00F0581D">
                  <w:rPr>
                    <w:rFonts w:ascii="Segoe UI Symbol" w:eastAsia="MS Gothic" w:hAnsi="Segoe UI Symbol" w:cs="Segoe UI Symbol"/>
                  </w:rPr>
                  <w:t>☐</w:t>
                </w:r>
              </w:sdtContent>
            </w:sdt>
            <w:r w:rsidR="00F75574" w:rsidRPr="00F0581D">
              <w:rPr>
                <w:rtl/>
              </w:rPr>
              <w:t xml:space="preserve"> </w:t>
            </w:r>
            <w:r w:rsidR="00F75574" w:rsidRPr="00F0581D">
              <w:t>Data analytics</w:t>
            </w:r>
            <w:r w:rsidR="00F75574">
              <w:t xml:space="preserve">  </w:t>
            </w:r>
            <w:r w:rsidR="00F75574" w:rsidRPr="00F0581D">
              <w:t xml:space="preserve"> </w:t>
            </w:r>
            <w:sdt>
              <w:sdtPr>
                <w:id w:val="1534306780"/>
                <w14:checkbox>
                  <w14:checked w14:val="0"/>
                  <w14:checkedState w14:val="2612" w14:font="MS Gothic"/>
                  <w14:uncheckedState w14:val="2610" w14:font="MS Gothic"/>
                </w14:checkbox>
              </w:sdtPr>
              <w:sdtEndPr/>
              <w:sdtContent>
                <w:r w:rsidR="00F75574" w:rsidRPr="00F0581D">
                  <w:rPr>
                    <w:rFonts w:ascii="Segoe UI Symbol" w:hAnsi="Segoe UI Symbol" w:cs="Segoe UI Symbol" w:hint="cs"/>
                    <w:rtl/>
                  </w:rPr>
                  <w:t>☐</w:t>
                </w:r>
              </w:sdtContent>
            </w:sdt>
            <w:r w:rsidR="00F75574" w:rsidRPr="00F0581D">
              <w:rPr>
                <w:rtl/>
              </w:rPr>
              <w:t xml:space="preserve"> </w:t>
            </w:r>
            <w:r w:rsidR="00F75574" w:rsidRPr="00F0581D">
              <w:t xml:space="preserve"> IT Business Management </w:t>
            </w:r>
          </w:p>
          <w:p w14:paraId="018592D1" w14:textId="77777777" w:rsidR="00F75574" w:rsidRPr="00FB08F7" w:rsidRDefault="00DE6E06" w:rsidP="00F75574">
            <w:pPr>
              <w:pStyle w:val="4-2"/>
              <w:bidi w:val="0"/>
              <w:spacing w:before="0" w:after="0" w:line="240" w:lineRule="auto"/>
              <w:rPr>
                <w:rtl/>
              </w:rPr>
            </w:pPr>
            <w:sdt>
              <w:sdtPr>
                <w:id w:val="1201285321"/>
                <w14:checkbox>
                  <w14:checked w14:val="0"/>
                  <w14:checkedState w14:val="2612" w14:font="MS Gothic"/>
                  <w14:uncheckedState w14:val="2610" w14:font="MS Gothic"/>
                </w14:checkbox>
              </w:sdtPr>
              <w:sdtEndPr/>
              <w:sdtContent>
                <w:r w:rsidR="00F75574" w:rsidRPr="00F0581D">
                  <w:rPr>
                    <w:rFonts w:ascii="Segoe UI Symbol" w:eastAsia="MS Gothic" w:hAnsi="Segoe UI Symbol" w:cs="Segoe UI Symbol"/>
                  </w:rPr>
                  <w:t>☐</w:t>
                </w:r>
              </w:sdtContent>
            </w:sdt>
            <w:r w:rsidR="00F75574" w:rsidRPr="00F0581D">
              <w:t xml:space="preserve"> Log Analysis</w:t>
            </w:r>
            <w:r w:rsidR="00F75574">
              <w:t xml:space="preserve">  </w:t>
            </w:r>
            <w:r w:rsidR="00F75574" w:rsidRPr="00F0581D">
              <w:t xml:space="preserve"> </w:t>
            </w:r>
            <w:sdt>
              <w:sdtPr>
                <w:id w:val="-2000108544"/>
                <w14:checkbox>
                  <w14:checked w14:val="0"/>
                  <w14:checkedState w14:val="2612" w14:font="MS Gothic"/>
                  <w14:uncheckedState w14:val="2610" w14:font="MS Gothic"/>
                </w14:checkbox>
              </w:sdtPr>
              <w:sdtEndPr/>
              <w:sdtContent>
                <w:r w:rsidR="00F75574" w:rsidRPr="00F0581D">
                  <w:rPr>
                    <w:rFonts w:ascii="Segoe UI Symbol" w:hAnsi="Segoe UI Symbol" w:cs="Segoe UI Symbol" w:hint="cs"/>
                    <w:rtl/>
                  </w:rPr>
                  <w:t>☐</w:t>
                </w:r>
              </w:sdtContent>
            </w:sdt>
            <w:r w:rsidR="00F75574" w:rsidRPr="00F0581D">
              <w:rPr>
                <w:rtl/>
              </w:rPr>
              <w:t xml:space="preserve"> </w:t>
            </w:r>
            <w:r w:rsidR="00F75574" w:rsidRPr="00F0581D">
              <w:t xml:space="preserve"> Project Management</w:t>
            </w:r>
            <w:r w:rsidR="00F75574">
              <w:t xml:space="preserve">   </w:t>
            </w:r>
            <w:sdt>
              <w:sdtPr>
                <w:rPr>
                  <w:rFonts w:cs="MS Gothic"/>
                </w:rPr>
                <w:id w:val="1034539386"/>
                <w14:checkbox>
                  <w14:checked w14:val="0"/>
                  <w14:checkedState w14:val="2612" w14:font="MS Gothic"/>
                  <w14:uncheckedState w14:val="2610" w14:font="MS Gothic"/>
                </w14:checkbox>
              </w:sdtPr>
              <w:sdtEndPr/>
              <w:sdtContent>
                <w:r w:rsidR="00F75574">
                  <w:rPr>
                    <w:rFonts w:ascii="MS Gothic" w:eastAsia="MS Gothic" w:hAnsi="MS Gothic" w:cs="MS Gothic" w:hint="eastAsia"/>
                    <w:rtl/>
                  </w:rPr>
                  <w:t>☐</w:t>
                </w:r>
              </w:sdtContent>
            </w:sdt>
            <w:r w:rsidR="00F75574" w:rsidRPr="00F0581D">
              <w:rPr>
                <w:rtl/>
              </w:rPr>
              <w:t xml:space="preserve"> </w:t>
            </w:r>
            <w:r w:rsidR="00F75574" w:rsidRPr="00F0581D">
              <w:t xml:space="preserve"> </w:t>
            </w:r>
            <w:r w:rsidR="00F75574">
              <w:t>WAF</w:t>
            </w:r>
          </w:p>
        </w:tc>
      </w:tr>
      <w:tr w:rsidR="00F75574" w14:paraId="23D939B6" w14:textId="77777777" w:rsidTr="000426BA">
        <w:tc>
          <w:tcPr>
            <w:tcW w:w="2995" w:type="dxa"/>
            <w:shd w:val="clear" w:color="auto" w:fill="D9D9D9" w:themeFill="background1" w:themeFillShade="D9"/>
          </w:tcPr>
          <w:p w14:paraId="41FFD761" w14:textId="77777777" w:rsidR="00F75574" w:rsidRDefault="00F75574" w:rsidP="000426BA">
            <w:pPr>
              <w:pStyle w:val="4-2"/>
              <w:bidi w:val="0"/>
              <w:spacing w:before="120" w:after="120" w:line="240" w:lineRule="auto"/>
              <w:rPr>
                <w:rtl/>
              </w:rPr>
            </w:pPr>
            <w:r>
              <w:t>Link to Service page on GCP:</w:t>
            </w:r>
          </w:p>
        </w:tc>
        <w:tc>
          <w:tcPr>
            <w:tcW w:w="6233" w:type="dxa"/>
          </w:tcPr>
          <w:p w14:paraId="0EF68F04" w14:textId="77777777" w:rsidR="00F75574" w:rsidRDefault="00F75574" w:rsidP="00F75574">
            <w:pPr>
              <w:pStyle w:val="4-2"/>
              <w:spacing w:before="120" w:line="240" w:lineRule="auto"/>
              <w:rPr>
                <w:rtl/>
              </w:rPr>
            </w:pPr>
          </w:p>
        </w:tc>
      </w:tr>
      <w:tr w:rsidR="00F75574" w:rsidRPr="00FB08F7" w14:paraId="6C046E73" w14:textId="77777777" w:rsidTr="000426BA">
        <w:tc>
          <w:tcPr>
            <w:tcW w:w="2995" w:type="dxa"/>
            <w:shd w:val="clear" w:color="auto" w:fill="D9D9D9" w:themeFill="background1" w:themeFillShade="D9"/>
          </w:tcPr>
          <w:p w14:paraId="5F87C9DD" w14:textId="77777777" w:rsidR="00F75574" w:rsidRDefault="00F75574" w:rsidP="000426BA">
            <w:pPr>
              <w:pStyle w:val="4-2"/>
              <w:bidi w:val="0"/>
              <w:spacing w:before="120" w:after="120" w:line="240" w:lineRule="auto"/>
              <w:rPr>
                <w:rtl/>
              </w:rPr>
            </w:pPr>
            <w:r>
              <w:t>The Category the service is listed on the GCP Marketplace:</w:t>
            </w:r>
          </w:p>
        </w:tc>
        <w:tc>
          <w:tcPr>
            <w:tcW w:w="6233" w:type="dxa"/>
          </w:tcPr>
          <w:p w14:paraId="77581FD0" w14:textId="77777777" w:rsidR="00F75574" w:rsidRPr="003C4DCE" w:rsidRDefault="00DE6E06" w:rsidP="00F75574">
            <w:pPr>
              <w:pStyle w:val="4-2"/>
              <w:bidi w:val="0"/>
              <w:spacing w:before="0" w:after="0" w:line="240" w:lineRule="auto"/>
            </w:pPr>
            <w:sdt>
              <w:sdtPr>
                <w:id w:val="322324294"/>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rPr>
                  <w:t>☐</w:t>
                </w:r>
              </w:sdtContent>
            </w:sdt>
            <w:r w:rsidR="00F75574" w:rsidRPr="003C4DCE">
              <w:rPr>
                <w:rtl/>
              </w:rPr>
              <w:t xml:space="preserve"> </w:t>
            </w:r>
            <w:r w:rsidR="00F75574" w:rsidRPr="003C4DCE">
              <w:t xml:space="preserve"> </w:t>
            </w:r>
            <w:r w:rsidR="00F75574" w:rsidRPr="00EC6F7C">
              <w:t>Analytics</w:t>
            </w:r>
            <w:r w:rsidR="00F75574" w:rsidRPr="003C4DCE">
              <w:t xml:space="preserve">   </w:t>
            </w:r>
            <w:sdt>
              <w:sdtPr>
                <w:id w:val="2069694009"/>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hint="cs"/>
                    <w:rtl/>
                  </w:rPr>
                  <w:t>☐</w:t>
                </w:r>
              </w:sdtContent>
            </w:sdt>
            <w:r w:rsidR="00F75574" w:rsidRPr="003C4DCE">
              <w:rPr>
                <w:rtl/>
              </w:rPr>
              <w:t xml:space="preserve"> </w:t>
            </w:r>
            <w:r w:rsidR="00F75574" w:rsidRPr="003C4DCE">
              <w:t xml:space="preserve"> </w:t>
            </w:r>
            <w:r w:rsidR="00F75574" w:rsidRPr="00EC6F7C">
              <w:t>Compute</w:t>
            </w:r>
            <w:r w:rsidR="00F75574" w:rsidRPr="003C4DCE">
              <w:t xml:space="preserve">   </w:t>
            </w:r>
            <w:sdt>
              <w:sdtPr>
                <w:id w:val="1684482192"/>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rPr>
                  <w:t>☐</w:t>
                </w:r>
              </w:sdtContent>
            </w:sdt>
            <w:r w:rsidR="00F75574" w:rsidRPr="003C4DCE">
              <w:rPr>
                <w:rtl/>
              </w:rPr>
              <w:t xml:space="preserve"> </w:t>
            </w:r>
            <w:r w:rsidR="00F75574" w:rsidRPr="00EC6F7C">
              <w:t>Developer Stacks</w:t>
            </w:r>
            <w:r w:rsidR="00F75574" w:rsidRPr="003C4DCE">
              <w:t xml:space="preserve">   </w:t>
            </w:r>
          </w:p>
          <w:p w14:paraId="0AC96A6C" w14:textId="77777777" w:rsidR="00F75574" w:rsidRPr="00FB08F7" w:rsidRDefault="00DE6E06" w:rsidP="00F75574">
            <w:pPr>
              <w:pStyle w:val="4-2"/>
              <w:bidi w:val="0"/>
              <w:spacing w:before="0" w:after="0" w:line="240" w:lineRule="auto"/>
              <w:rPr>
                <w:rtl/>
              </w:rPr>
            </w:pPr>
            <w:sdt>
              <w:sdtPr>
                <w:id w:val="1302277233"/>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rPr>
                  <w:t>☐</w:t>
                </w:r>
              </w:sdtContent>
            </w:sdt>
            <w:r w:rsidR="00F75574" w:rsidRPr="003C4DCE">
              <w:rPr>
                <w:rtl/>
              </w:rPr>
              <w:t xml:space="preserve"> </w:t>
            </w:r>
            <w:r w:rsidR="00F75574" w:rsidRPr="003C4DCE">
              <w:t xml:space="preserve"> </w:t>
            </w:r>
            <w:r w:rsidR="00F75574" w:rsidRPr="00EC6F7C">
              <w:t>Developer tools</w:t>
            </w:r>
            <w:r w:rsidR="00F75574">
              <w:t xml:space="preserve"> </w:t>
            </w:r>
            <w:r w:rsidR="00F75574" w:rsidRPr="003C4DCE">
              <w:t xml:space="preserve"> </w:t>
            </w:r>
            <w:sdt>
              <w:sdtPr>
                <w:id w:val="51907553"/>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hint="cs"/>
                    <w:rtl/>
                  </w:rPr>
                  <w:t>☐</w:t>
                </w:r>
              </w:sdtContent>
            </w:sdt>
            <w:r w:rsidR="00F75574" w:rsidRPr="003C4DCE">
              <w:rPr>
                <w:rtl/>
              </w:rPr>
              <w:t xml:space="preserve"> </w:t>
            </w:r>
            <w:r w:rsidR="00F75574" w:rsidRPr="003C4DCE">
              <w:t xml:space="preserve"> </w:t>
            </w:r>
            <w:r w:rsidR="00F75574" w:rsidRPr="00EC6F7C">
              <w:t>Monitoring</w:t>
            </w:r>
            <w:r w:rsidR="00F75574" w:rsidRPr="003C4DCE">
              <w:t xml:space="preserve">   </w:t>
            </w:r>
            <w:sdt>
              <w:sdtPr>
                <w:id w:val="1216554339"/>
                <w14:checkbox>
                  <w14:checked w14:val="0"/>
                  <w14:checkedState w14:val="2612" w14:font="MS Gothic"/>
                  <w14:uncheckedState w14:val="2610" w14:font="MS Gothic"/>
                </w14:checkbox>
              </w:sdtPr>
              <w:sdtEndPr/>
              <w:sdtContent>
                <w:r w:rsidR="00F75574" w:rsidRPr="003C4DCE">
                  <w:rPr>
                    <w:rFonts w:ascii="Segoe UI Symbol" w:eastAsia="MS Gothic" w:hAnsi="Segoe UI Symbol" w:cs="Segoe UI Symbol" w:hint="cs"/>
                    <w:rtl/>
                  </w:rPr>
                  <w:t>☐</w:t>
                </w:r>
              </w:sdtContent>
            </w:sdt>
            <w:r w:rsidR="00F75574" w:rsidRPr="003C4DCE">
              <w:rPr>
                <w:rtl/>
              </w:rPr>
              <w:t xml:space="preserve"> </w:t>
            </w:r>
            <w:r w:rsidR="00F75574" w:rsidRPr="003C4DCE">
              <w:t xml:space="preserve"> </w:t>
            </w:r>
            <w:r w:rsidR="00F75574" w:rsidRPr="00EC6F7C">
              <w:t>Storage</w:t>
            </w:r>
            <w:r w:rsidR="00F75574" w:rsidRPr="003C4DCE">
              <w:t xml:space="preserve"> </w:t>
            </w:r>
            <w:r w:rsidR="00F75574">
              <w:t xml:space="preserve">  </w:t>
            </w:r>
            <w:sdt>
              <w:sdtPr>
                <w:rPr>
                  <w:rFonts w:cs="MS Gothic"/>
                </w:rPr>
                <w:id w:val="959154220"/>
                <w14:checkbox>
                  <w14:checked w14:val="0"/>
                  <w14:checkedState w14:val="2612" w14:font="MS Gothic"/>
                  <w14:uncheckedState w14:val="2610" w14:font="MS Gothic"/>
                </w14:checkbox>
              </w:sdtPr>
              <w:sdtEndPr/>
              <w:sdtContent>
                <w:r w:rsidR="00F75574">
                  <w:rPr>
                    <w:rFonts w:ascii="MS Gothic" w:eastAsia="MS Gothic" w:hAnsi="MS Gothic" w:cs="MS Gothic" w:hint="eastAsia"/>
                    <w:rtl/>
                  </w:rPr>
                  <w:t>☐</w:t>
                </w:r>
              </w:sdtContent>
            </w:sdt>
            <w:r w:rsidR="00F75574" w:rsidRPr="00F0581D">
              <w:rPr>
                <w:rtl/>
              </w:rPr>
              <w:t xml:space="preserve"> </w:t>
            </w:r>
            <w:r w:rsidR="00F75574" w:rsidRPr="00F0581D">
              <w:t xml:space="preserve"> </w:t>
            </w:r>
            <w:r w:rsidR="00F75574">
              <w:t>WAF</w:t>
            </w:r>
          </w:p>
        </w:tc>
      </w:tr>
    </w:tbl>
    <w:p w14:paraId="010E1AFB" w14:textId="77777777" w:rsidR="00802B57" w:rsidRPr="005E4ED1" w:rsidRDefault="00D32053" w:rsidP="00970055">
      <w:pPr>
        <w:pStyle w:val="3-"/>
        <w:numPr>
          <w:ilvl w:val="0"/>
          <w:numId w:val="0"/>
        </w:numPr>
        <w:ind w:left="1134"/>
        <w:sectPr w:rsidR="00802B57" w:rsidRPr="005E4ED1" w:rsidSect="00020BF9">
          <w:headerReference w:type="default" r:id="rId13"/>
          <w:footerReference w:type="default" r:id="rId14"/>
          <w:pgSz w:w="11906" w:h="16838" w:code="9"/>
          <w:pgMar w:top="1361" w:right="1191" w:bottom="1361" w:left="1191" w:header="340" w:footer="340" w:gutter="0"/>
          <w:cols w:space="708"/>
          <w:bidi/>
          <w:rtlGutter/>
          <w:docGrid w:linePitch="360"/>
        </w:sectPr>
      </w:pPr>
      <w:r w:rsidRPr="005E4ED1">
        <w:br w:type="page"/>
      </w:r>
    </w:p>
    <w:p w14:paraId="152DC390" w14:textId="77777777" w:rsidR="004A3561" w:rsidRPr="005E4ED1" w:rsidRDefault="004A3561" w:rsidP="00F72FDA">
      <w:pPr>
        <w:bidi w:val="0"/>
        <w:spacing w:after="160" w:line="259" w:lineRule="auto"/>
        <w:rPr>
          <w:rFonts w:cs="David"/>
          <w:b/>
          <w:bCs/>
          <w:sz w:val="40"/>
          <w:szCs w:val="40"/>
        </w:rPr>
      </w:pPr>
    </w:p>
    <w:p w14:paraId="17B41D85" w14:textId="77777777" w:rsidR="00944E78" w:rsidRPr="003815AC" w:rsidRDefault="004A3561" w:rsidP="003815AC">
      <w:pPr>
        <w:pStyle w:val="1-0"/>
        <w:bidi w:val="0"/>
        <w:rPr>
          <w:rFonts w:ascii="Times New Roman" w:hAnsi="Times New Roman"/>
          <w:sz w:val="40"/>
          <w:szCs w:val="40"/>
        </w:rPr>
      </w:pPr>
      <w:r w:rsidRPr="003815AC">
        <w:rPr>
          <w:rFonts w:ascii="Times New Roman" w:hAnsi="Times New Roman"/>
          <w:sz w:val="40"/>
          <w:szCs w:val="40"/>
        </w:rPr>
        <w:t>Appendix 4</w:t>
      </w:r>
      <w:r w:rsidR="002D5F1A" w:rsidRPr="003815AC">
        <w:rPr>
          <w:rFonts w:ascii="Times New Roman" w:hAnsi="Times New Roman"/>
          <w:sz w:val="40"/>
          <w:szCs w:val="40"/>
        </w:rPr>
        <w:t xml:space="preserve"> – </w:t>
      </w:r>
      <w:r w:rsidRPr="003815AC">
        <w:rPr>
          <w:rFonts w:ascii="Times New Roman" w:hAnsi="Times New Roman"/>
          <w:sz w:val="40"/>
          <w:szCs w:val="40"/>
        </w:rPr>
        <w:t>U</w:t>
      </w:r>
      <w:bookmarkStart w:id="59" w:name="_GoBack"/>
      <w:bookmarkEnd w:id="59"/>
      <w:r w:rsidRPr="003815AC">
        <w:rPr>
          <w:rFonts w:ascii="Times New Roman" w:hAnsi="Times New Roman"/>
          <w:sz w:val="40"/>
          <w:szCs w:val="40"/>
        </w:rPr>
        <w:t xml:space="preserve">nique requirements </w:t>
      </w:r>
      <w:r w:rsidR="00EF1DD2" w:rsidRPr="003815AC">
        <w:rPr>
          <w:rFonts w:ascii="Times New Roman" w:hAnsi="Times New Roman"/>
          <w:sz w:val="40"/>
          <w:szCs w:val="40"/>
        </w:rPr>
        <w:t xml:space="preserve">on </w:t>
      </w:r>
      <w:r w:rsidRPr="003815AC">
        <w:rPr>
          <w:rFonts w:ascii="Times New Roman" w:hAnsi="Times New Roman"/>
          <w:sz w:val="40"/>
          <w:szCs w:val="40"/>
        </w:rPr>
        <w:t xml:space="preserve">cyber protection, privacy and other issues in the </w:t>
      </w:r>
      <w:r w:rsidR="00D57682" w:rsidRPr="003815AC">
        <w:rPr>
          <w:rFonts w:ascii="Times New Roman" w:hAnsi="Times New Roman"/>
          <w:sz w:val="40"/>
          <w:szCs w:val="40"/>
        </w:rPr>
        <w:t xml:space="preserve">information security </w:t>
      </w:r>
      <w:r w:rsidRPr="003815AC">
        <w:rPr>
          <w:rFonts w:ascii="Times New Roman" w:hAnsi="Times New Roman"/>
          <w:sz w:val="40"/>
          <w:szCs w:val="40"/>
        </w:rPr>
        <w:t xml:space="preserve">field </w:t>
      </w:r>
      <w:r w:rsidR="00CF39DB" w:rsidRPr="003815AC">
        <w:rPr>
          <w:rFonts w:ascii="Times New Roman" w:hAnsi="Times New Roman"/>
          <w:sz w:val="40"/>
          <w:szCs w:val="40"/>
        </w:rPr>
        <w:t xml:space="preserve">– </w:t>
      </w:r>
      <w:r w:rsidR="002C1045" w:rsidRPr="003815AC">
        <w:rPr>
          <w:rFonts w:ascii="Times New Roman" w:hAnsi="Times New Roman"/>
          <w:sz w:val="40"/>
          <w:szCs w:val="40"/>
        </w:rPr>
        <w:t xml:space="preserve">answer </w:t>
      </w:r>
      <w:r w:rsidR="00CF39DB" w:rsidRPr="003815AC">
        <w:rPr>
          <w:rFonts w:ascii="Times New Roman" w:hAnsi="Times New Roman"/>
          <w:sz w:val="40"/>
          <w:szCs w:val="40"/>
        </w:rPr>
        <w:t xml:space="preserve">guide </w:t>
      </w:r>
    </w:p>
    <w:p w14:paraId="73DD2AC0" w14:textId="77777777" w:rsidR="0015030E" w:rsidRPr="00060FF0" w:rsidRDefault="00C615E6" w:rsidP="0044153D">
      <w:pPr>
        <w:pStyle w:val="2-"/>
      </w:pPr>
      <w:r w:rsidRPr="00060FF0">
        <w:t xml:space="preserve"> </w:t>
      </w:r>
      <w:r w:rsidR="007431CD" w:rsidRPr="00060FF0">
        <w:t>Guidelines for how to respond to this appendix</w:t>
      </w:r>
    </w:p>
    <w:p w14:paraId="06BE0F7D" w14:textId="77777777" w:rsidR="003631D0" w:rsidRPr="00CB6C14" w:rsidRDefault="003631D0" w:rsidP="007606D9">
      <w:pPr>
        <w:pStyle w:val="3-0"/>
      </w:pPr>
      <w:r w:rsidRPr="00CB6C14">
        <w:t xml:space="preserve">This appendix contains a list of requirements and questions in relation to the services offered in terms of cyber, </w:t>
      </w:r>
      <w:r w:rsidR="007D58C7" w:rsidRPr="00CB6C14">
        <w:t xml:space="preserve">privacy </w:t>
      </w:r>
      <w:r w:rsidRPr="00CB6C14">
        <w:t xml:space="preserve">protection and other aspects of information security. </w:t>
      </w:r>
      <w:r w:rsidR="00CB0414" w:rsidRPr="00CB6C14">
        <w:t xml:space="preserve">Based on </w:t>
      </w:r>
      <w:r w:rsidRPr="00CB6C14">
        <w:t xml:space="preserve">this response, the services as stated in </w:t>
      </w:r>
      <w:r w:rsidR="00CB0414" w:rsidRPr="00CB6C14">
        <w:t xml:space="preserve">Section </w:t>
      </w:r>
      <w:r w:rsidR="00CB0414" w:rsidRPr="00393ADB">
        <w:fldChar w:fldCharType="begin"/>
      </w:r>
      <w:r w:rsidR="00CB0414" w:rsidRPr="00CB6C14">
        <w:instrText xml:space="preserve"> REF _Ref88134515 \r \h  \* MERGEFORMAT </w:instrText>
      </w:r>
      <w:r w:rsidR="00CB0414" w:rsidRPr="00393ADB">
        <w:fldChar w:fldCharType="separate"/>
      </w:r>
      <w:r w:rsidR="00CB0414" w:rsidRPr="00CB6C14">
        <w:rPr>
          <w:cs/>
        </w:rPr>
        <w:t>‎</w:t>
      </w:r>
      <w:r w:rsidR="00CB0414" w:rsidRPr="00CB6C14">
        <w:t>1.3.2</w:t>
      </w:r>
      <w:r w:rsidR="00CB0414" w:rsidRPr="00393ADB">
        <w:fldChar w:fldCharType="end"/>
      </w:r>
      <w:r w:rsidR="00CB0414" w:rsidRPr="00CB6C14">
        <w:t xml:space="preserve"> </w:t>
      </w:r>
      <w:r w:rsidR="005E4A35" w:rsidRPr="00CB6C14">
        <w:t xml:space="preserve">to the Tender documents </w:t>
      </w:r>
      <w:r w:rsidRPr="00CB6C14">
        <w:t xml:space="preserve">will be </w:t>
      </w:r>
      <w:r w:rsidR="00CB0414" w:rsidRPr="00CB6C14">
        <w:t>evaluated</w:t>
      </w:r>
      <w:r w:rsidRPr="00CB6C14">
        <w:t xml:space="preserve">. </w:t>
      </w:r>
    </w:p>
    <w:p w14:paraId="4464D05A" w14:textId="77777777" w:rsidR="003631D0" w:rsidRPr="00CB6C14" w:rsidRDefault="003631D0" w:rsidP="007606D9">
      <w:pPr>
        <w:pStyle w:val="3-0"/>
      </w:pPr>
      <w:r w:rsidRPr="00CB6C14">
        <w:t xml:space="preserve">The bidder must answer one of the two appendices, 4.1 or 4.2, according to the service </w:t>
      </w:r>
      <w:r w:rsidR="00CB0414" w:rsidRPr="00CB6C14">
        <w:t xml:space="preserve">it is offering </w:t>
      </w:r>
      <w:r w:rsidRPr="00CB6C14">
        <w:t>(SaaS or non-SaaS) (accordingly).</w:t>
      </w:r>
    </w:p>
    <w:p w14:paraId="6A99F166" w14:textId="77777777" w:rsidR="004F76E2" w:rsidRPr="00CB6C14" w:rsidRDefault="004F76E2" w:rsidP="00F74786">
      <w:pPr>
        <w:pStyle w:val="3-0"/>
      </w:pPr>
      <w:r w:rsidRPr="00CB6C14">
        <w:t>This appendix must be submitted for each service separately</w:t>
      </w:r>
      <w:r w:rsidR="00060FF0" w:rsidRPr="00CB6C14">
        <w:t>.</w:t>
      </w:r>
      <w:r w:rsidR="004E7D60" w:rsidRPr="00CB6C14">
        <w:t xml:space="preserve"> if </w:t>
      </w:r>
      <w:r w:rsidRPr="00CB6C14">
        <w:t xml:space="preserve">there are several services for which the </w:t>
      </w:r>
      <w:r w:rsidR="004E7D60" w:rsidRPr="00CB6C14">
        <w:t xml:space="preserve">response </w:t>
      </w:r>
      <w:r w:rsidR="00060FF0" w:rsidRPr="00CB6C14">
        <w:t>to</w:t>
      </w:r>
      <w:r w:rsidR="004E7D60" w:rsidRPr="00CB6C14">
        <w:t xml:space="preserve"> </w:t>
      </w:r>
      <w:r w:rsidRPr="00CB6C14">
        <w:t xml:space="preserve">this appendix is the same, they can be submitted together </w:t>
      </w:r>
      <w:r w:rsidR="004E7D60" w:rsidRPr="00CB6C14">
        <w:t xml:space="preserve">in </w:t>
      </w:r>
      <w:r w:rsidRPr="00CB6C14">
        <w:t>one appendix</w:t>
      </w:r>
    </w:p>
    <w:p w14:paraId="2ECEB4B1" w14:textId="77777777" w:rsidR="00F74786" w:rsidRDefault="00F74786" w:rsidP="00F74786">
      <w:pPr>
        <w:pStyle w:val="3-0"/>
      </w:pPr>
      <w:r>
        <w:t>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service,</w:t>
      </w:r>
      <w:r w:rsidR="00643E1F">
        <w:t xml:space="preserve"> please </w:t>
      </w:r>
    </w:p>
    <w:p w14:paraId="4AF6AD96" w14:textId="77777777" w:rsidR="008355EF" w:rsidRPr="00CB6C14" w:rsidRDefault="00B8061F" w:rsidP="00643E1F">
      <w:pPr>
        <w:pStyle w:val="3-0"/>
      </w:pPr>
      <w:r w:rsidRPr="00CB6C14">
        <w:t>The bidder is required</w:t>
      </w:r>
      <w:r w:rsidR="001A145F" w:rsidRPr="00CB6C14">
        <w:t xml:space="preserve"> to </w:t>
      </w:r>
      <w:r w:rsidR="0094667B" w:rsidRPr="00CB6C14">
        <w:t>elaborate</w:t>
      </w:r>
      <w:r w:rsidRPr="00CB6C14">
        <w:t xml:space="preserve">, as necessary, </w:t>
      </w:r>
      <w:r w:rsidR="000F1608" w:rsidRPr="00CB6C14">
        <w:t xml:space="preserve">in </w:t>
      </w:r>
      <w:r w:rsidRPr="00CB6C14">
        <w:t xml:space="preserve">the </w:t>
      </w:r>
      <w:r w:rsidR="000F1608" w:rsidRPr="00CB6C14">
        <w:t xml:space="preserve">information </w:t>
      </w:r>
      <w:r w:rsidRPr="00CB6C14">
        <w:t xml:space="preserve">provided, </w:t>
      </w:r>
      <w:r w:rsidR="0094667B" w:rsidRPr="00CB6C14">
        <w:t xml:space="preserve">so that </w:t>
      </w:r>
      <w:r w:rsidRPr="00CB6C14">
        <w:t>t</w:t>
      </w:r>
      <w:r w:rsidR="008B15C9" w:rsidRPr="00CB6C14">
        <w:t xml:space="preserve">he </w:t>
      </w:r>
      <w:r w:rsidR="00E846A5" w:rsidRPr="00CB6C14">
        <w:t>Tender Administrator</w:t>
      </w:r>
      <w:r w:rsidRPr="00CB6C14">
        <w:t xml:space="preserve"> </w:t>
      </w:r>
      <w:r w:rsidR="0094667B" w:rsidRPr="00CB6C14">
        <w:t xml:space="preserve">will </w:t>
      </w:r>
      <w:r w:rsidRPr="00CB6C14">
        <w:t xml:space="preserve">have all the necessary information </w:t>
      </w:r>
      <w:r w:rsidR="0094667B" w:rsidRPr="00CB6C14">
        <w:t xml:space="preserve">to evaluate </w:t>
      </w:r>
      <w:r w:rsidRPr="00CB6C14">
        <w:t xml:space="preserve">and score </w:t>
      </w:r>
      <w:r w:rsidR="00D72D8C" w:rsidRPr="00CB6C14">
        <w:t>its</w:t>
      </w:r>
      <w:r w:rsidRPr="00CB6C14">
        <w:t xml:space="preserve"> bid. </w:t>
      </w:r>
      <w:r w:rsidR="005E4A35" w:rsidRPr="00CB6C14">
        <w:t xml:space="preserve">In this regard, </w:t>
      </w:r>
      <w:r w:rsidR="00F51122" w:rsidRPr="00CB6C14">
        <w:t xml:space="preserve">if the bidder is using sub-processors, the bid should cover all of the actions that will be done by the sub-processors. </w:t>
      </w:r>
    </w:p>
    <w:p w14:paraId="746E31AD" w14:textId="77777777" w:rsidR="00B8061F" w:rsidRPr="00CB6C14" w:rsidRDefault="0094667B">
      <w:pPr>
        <w:pStyle w:val="3-0"/>
      </w:pPr>
      <w:r w:rsidRPr="00CB6C14">
        <w:t xml:space="preserve">The definitions appearing at the beginning of the Tender apply to professional </w:t>
      </w:r>
      <w:r w:rsidR="008355EF" w:rsidRPr="00CB6C14">
        <w:t>terms appearing in this chapter (if any), in order to answer the questions</w:t>
      </w:r>
      <w:r w:rsidR="000F1608" w:rsidRPr="00CB6C14">
        <w:t xml:space="preserve"> accurately</w:t>
      </w:r>
      <w:r w:rsidR="008355EF" w:rsidRPr="00CB6C14">
        <w:t>.</w:t>
      </w:r>
    </w:p>
    <w:p w14:paraId="4274A00D" w14:textId="77777777" w:rsidR="00B8061F" w:rsidRPr="00CB6C14" w:rsidRDefault="000F1608">
      <w:pPr>
        <w:pStyle w:val="3-0"/>
      </w:pPr>
      <w:r w:rsidRPr="00CB6C14">
        <w:lastRenderedPageBreak/>
        <w:t xml:space="preserve">More </w:t>
      </w:r>
      <w:r w:rsidR="00B8061F" w:rsidRPr="00CB6C14">
        <w:t xml:space="preserve">information </w:t>
      </w:r>
      <w:r w:rsidRPr="00CB6C14">
        <w:t xml:space="preserve">than </w:t>
      </w:r>
      <w:r w:rsidR="00B8061F" w:rsidRPr="00CB6C14">
        <w:t>required</w:t>
      </w:r>
      <w:r w:rsidRPr="00CB6C14">
        <w:t xml:space="preserve"> may be added</w:t>
      </w:r>
      <w:r w:rsidR="00B8061F" w:rsidRPr="00CB6C14">
        <w:t xml:space="preserve">, such as: creative suggestions and solutions, </w:t>
      </w:r>
      <w:r w:rsidR="00965AE7" w:rsidRPr="00CB6C14">
        <w:t xml:space="preserve">pointing out </w:t>
      </w:r>
      <w:r w:rsidR="00B8061F" w:rsidRPr="00CB6C14">
        <w:t xml:space="preserve">requirements that are </w:t>
      </w:r>
      <w:r w:rsidR="00965AE7" w:rsidRPr="00CB6C14">
        <w:t xml:space="preserve">made </w:t>
      </w:r>
      <w:r w:rsidR="00B8061F" w:rsidRPr="00CB6C14">
        <w:t xml:space="preserve">superfluous </w:t>
      </w:r>
      <w:r w:rsidR="00965AE7" w:rsidRPr="00CB6C14">
        <w:t xml:space="preserve">given </w:t>
      </w:r>
      <w:r w:rsidR="00B8061F" w:rsidRPr="00CB6C14">
        <w:t xml:space="preserve">the </w:t>
      </w:r>
      <w:r w:rsidR="00965AE7" w:rsidRPr="00CB6C14">
        <w:t xml:space="preserve">bidder’s </w:t>
      </w:r>
      <w:r w:rsidR="00B8061F" w:rsidRPr="00CB6C14">
        <w:t xml:space="preserve">proposed answer or </w:t>
      </w:r>
      <w:r w:rsidR="00965AE7" w:rsidRPr="00CB6C14">
        <w:t xml:space="preserve">stating </w:t>
      </w:r>
      <w:r w:rsidR="00B8061F" w:rsidRPr="00CB6C14">
        <w:t>missing requirements, etc.</w:t>
      </w:r>
      <w:r w:rsidR="00965AE7" w:rsidRPr="00CB6C14">
        <w:t>,</w:t>
      </w:r>
      <w:r w:rsidR="00B8061F" w:rsidRPr="00CB6C14">
        <w:t xml:space="preserve"> provided that in the end</w:t>
      </w:r>
      <w:r w:rsidR="00965AE7" w:rsidRPr="00CB6C14">
        <w:t>,</w:t>
      </w:r>
      <w:r w:rsidR="00B8061F" w:rsidRPr="00CB6C14">
        <w:t xml:space="preserve"> a clear answer to the </w:t>
      </w:r>
      <w:r w:rsidR="00933D9C" w:rsidRPr="00CB6C14">
        <w:t xml:space="preserve">requirements </w:t>
      </w:r>
      <w:r w:rsidR="00B8061F" w:rsidRPr="00CB6C14">
        <w:t xml:space="preserve">will be given, the main features of the proposed solution </w:t>
      </w:r>
      <w:r w:rsidR="00965AE7" w:rsidRPr="00CB6C14">
        <w:t xml:space="preserve">are </w:t>
      </w:r>
      <w:r w:rsidR="00B8061F" w:rsidRPr="00CB6C14">
        <w:t xml:space="preserve">emphasized, and it will be clear what exactly is </w:t>
      </w:r>
      <w:r w:rsidR="00965AE7" w:rsidRPr="00CB6C14">
        <w:t>being offered</w:t>
      </w:r>
      <w:r w:rsidR="00B8061F" w:rsidRPr="00CB6C14">
        <w:t xml:space="preserve">, what already exists and what is expected to exist in the future. </w:t>
      </w:r>
    </w:p>
    <w:p w14:paraId="0F2CE346" w14:textId="77777777" w:rsidR="00B8061F" w:rsidRPr="00CB6C14" w:rsidRDefault="00971E88">
      <w:pPr>
        <w:pStyle w:val="3-0"/>
      </w:pPr>
      <w:r w:rsidRPr="00CB6C14">
        <w:t xml:space="preserve">If </w:t>
      </w:r>
      <w:r w:rsidR="00B8061F" w:rsidRPr="00CB6C14">
        <w:t xml:space="preserve">a bidder </w:t>
      </w:r>
      <w:r w:rsidR="00CD7DC3" w:rsidRPr="00CB6C14">
        <w:t xml:space="preserve">attaches ancillary documents to its bid to </w:t>
      </w:r>
      <w:r w:rsidR="00B8061F" w:rsidRPr="00CB6C14">
        <w:t xml:space="preserve">meet the requirements of the appendix, </w:t>
      </w:r>
      <w:r w:rsidRPr="00CB6C14">
        <w:t xml:space="preserve">it must do </w:t>
      </w:r>
      <w:r w:rsidR="00B8061F" w:rsidRPr="00CB6C14">
        <w:t>the following:</w:t>
      </w:r>
    </w:p>
    <w:p w14:paraId="4817B205" w14:textId="77777777" w:rsidR="008E3240" w:rsidRPr="005E4ED1" w:rsidRDefault="008E3240" w:rsidP="00020BF9">
      <w:pPr>
        <w:pStyle w:val="4-0"/>
        <w:rPr>
          <w:color w:val="000000"/>
        </w:rPr>
      </w:pPr>
      <w:r>
        <w:t xml:space="preserve">The bid must contain no </w:t>
      </w:r>
      <w:r w:rsidRPr="005E4ED1">
        <w:t>links or references to external documents, and all relevant files are to be included as part of the bid.</w:t>
      </w:r>
    </w:p>
    <w:p w14:paraId="50154F7E" w14:textId="77777777" w:rsidR="00B8061F" w:rsidRPr="008E3240" w:rsidRDefault="00B8061F" w:rsidP="00020BF9">
      <w:pPr>
        <w:pStyle w:val="4-0"/>
      </w:pPr>
      <w:r w:rsidRPr="008E3240">
        <w:t xml:space="preserve">References to </w:t>
      </w:r>
      <w:r w:rsidR="00576F9E" w:rsidRPr="008E3240">
        <w:t xml:space="preserve">ancillary </w:t>
      </w:r>
      <w:r w:rsidRPr="008E3240">
        <w:t xml:space="preserve">documents </w:t>
      </w:r>
      <w:r w:rsidR="00CD7DC3" w:rsidRPr="008E3240">
        <w:t xml:space="preserve">from the relevant section in the appendix must be </w:t>
      </w:r>
      <w:r w:rsidRPr="008E3240">
        <w:t>provide</w:t>
      </w:r>
      <w:r w:rsidR="00265F3D" w:rsidRPr="008E3240">
        <w:t>d</w:t>
      </w:r>
      <w:r w:rsidRPr="008E3240">
        <w:t xml:space="preserve"> </w:t>
      </w:r>
      <w:r w:rsidR="00265F3D" w:rsidRPr="008E3240">
        <w:t xml:space="preserve">as </w:t>
      </w:r>
      <w:r w:rsidRPr="008E3240">
        <w:t xml:space="preserve">an answer </w:t>
      </w:r>
      <w:r w:rsidR="00576F9E" w:rsidRPr="008E3240">
        <w:t xml:space="preserve">to or comments on </w:t>
      </w:r>
      <w:r w:rsidRPr="008E3240">
        <w:t xml:space="preserve">the requirements of </w:t>
      </w:r>
      <w:r w:rsidR="00CD7DC3" w:rsidRPr="008E3240">
        <w:t xml:space="preserve">that </w:t>
      </w:r>
      <w:r w:rsidRPr="008E3240">
        <w:t>section.</w:t>
      </w:r>
    </w:p>
    <w:p w14:paraId="5C978145" w14:textId="77777777" w:rsidR="00B8061F" w:rsidRPr="005E4ED1" w:rsidRDefault="00B8061F" w:rsidP="00020BF9">
      <w:pPr>
        <w:pStyle w:val="4-0"/>
      </w:pPr>
      <w:r w:rsidRPr="005E4ED1">
        <w:t xml:space="preserve">Any </w:t>
      </w:r>
      <w:r w:rsidR="00934A60" w:rsidRPr="005E4ED1">
        <w:t xml:space="preserve">ancillary </w:t>
      </w:r>
      <w:r w:rsidRPr="005E4ED1">
        <w:t xml:space="preserve">document attached to the bid must be marked with ascending numbering in the format of the appendix number and </w:t>
      </w:r>
      <w:r w:rsidR="00FB4115" w:rsidRPr="005E4ED1">
        <w:t xml:space="preserve">serial </w:t>
      </w:r>
      <w:r w:rsidRPr="005E4ED1">
        <w:t xml:space="preserve">numbering. Examples: </w:t>
      </w:r>
      <w:r w:rsidR="00FB4115" w:rsidRPr="005E4ED1">
        <w:t>a</w:t>
      </w:r>
      <w:r w:rsidRPr="005E4ED1">
        <w:t xml:space="preserve">ncillary documents </w:t>
      </w:r>
      <w:r w:rsidR="00FB4115" w:rsidRPr="005E4ED1">
        <w:t xml:space="preserve">that are </w:t>
      </w:r>
      <w:r w:rsidRPr="005E4ED1">
        <w:t xml:space="preserve">intended to </w:t>
      </w:r>
      <w:r w:rsidR="00FB4115" w:rsidRPr="005E4ED1">
        <w:t xml:space="preserve">provide an answer to </w:t>
      </w:r>
      <w:r w:rsidRPr="005E4ED1">
        <w:t xml:space="preserve">the sections in Appendix 4 will be numbered as </w:t>
      </w:r>
      <w:r w:rsidR="00FB4115" w:rsidRPr="005E4ED1">
        <w:t>in the following manner</w:t>
      </w:r>
      <w:r w:rsidRPr="005E4ED1">
        <w:t>: Ancillary Document 4.01, Ancillary Document 4.02 and so on.</w:t>
      </w:r>
    </w:p>
    <w:p w14:paraId="3B470E81" w14:textId="77777777" w:rsidR="00B8061F" w:rsidRPr="005E4ED1" w:rsidRDefault="00B8061F" w:rsidP="00020BF9">
      <w:pPr>
        <w:pStyle w:val="4-0"/>
      </w:pPr>
      <w:r w:rsidRPr="005E4ED1">
        <w:t>A</w:t>
      </w:r>
      <w:r w:rsidR="00A36488">
        <w:t>n</w:t>
      </w:r>
      <w:r w:rsidRPr="005E4ED1">
        <w:t xml:space="preserve"> </w:t>
      </w:r>
      <w:r w:rsidR="00A36488">
        <w:t xml:space="preserve">index for </w:t>
      </w:r>
      <w:r w:rsidRPr="005E4ED1">
        <w:t xml:space="preserve">all </w:t>
      </w:r>
      <w:r w:rsidR="00FB4115" w:rsidRPr="005E4ED1">
        <w:t xml:space="preserve">ancillary </w:t>
      </w:r>
      <w:r w:rsidRPr="005E4ED1">
        <w:t xml:space="preserve">documents attached to </w:t>
      </w:r>
      <w:r w:rsidR="00971E88" w:rsidRPr="005E4ED1">
        <w:t>the bid</w:t>
      </w:r>
      <w:r w:rsidRPr="005E4ED1">
        <w:t xml:space="preserve"> must be attached</w:t>
      </w:r>
      <w:r w:rsidR="00FB4115" w:rsidRPr="005E4ED1">
        <w:t>,</w:t>
      </w:r>
      <w:r w:rsidRPr="005E4ED1">
        <w:t xml:space="preserve"> contain</w:t>
      </w:r>
      <w:r w:rsidR="00FB4115" w:rsidRPr="005E4ED1">
        <w:t>ing</w:t>
      </w:r>
      <w:r w:rsidRPr="005E4ED1">
        <w:t xml:space="preserve"> a reference to the appendix and the section to </w:t>
      </w:r>
      <w:r w:rsidR="00FB4115" w:rsidRPr="005E4ED1">
        <w:t xml:space="preserve">which </w:t>
      </w:r>
      <w:r w:rsidRPr="005E4ED1">
        <w:t>they refer, in the following format</w:t>
      </w:r>
      <w:r w:rsidR="009B0D0E" w:rsidRPr="005E4ED1">
        <w:t xml:space="preserve"> (example)</w:t>
      </w:r>
      <w:r w:rsidRPr="005E4ED1">
        <w:t>:</w:t>
      </w:r>
    </w:p>
    <w:tbl>
      <w:tblPr>
        <w:tblStyle w:val="TableGrid"/>
        <w:tblW w:w="0" w:type="auto"/>
        <w:tblInd w:w="434" w:type="dxa"/>
        <w:tblLook w:val="04A0" w:firstRow="1" w:lastRow="0" w:firstColumn="1" w:lastColumn="0" w:noHBand="0" w:noVBand="1"/>
      </w:tblPr>
      <w:tblGrid>
        <w:gridCol w:w="3023"/>
        <w:gridCol w:w="3025"/>
        <w:gridCol w:w="3032"/>
      </w:tblGrid>
      <w:tr w:rsidR="00B8061F" w:rsidRPr="005E4ED1" w14:paraId="41F5BC0E" w14:textId="77777777" w:rsidTr="00B8061F">
        <w:tc>
          <w:tcPr>
            <w:tcW w:w="3171" w:type="dxa"/>
            <w:shd w:val="clear" w:color="auto" w:fill="D9D9D9" w:themeFill="background1" w:themeFillShade="D9"/>
          </w:tcPr>
          <w:p w14:paraId="30044DEB" w14:textId="77777777" w:rsidR="00B8061F" w:rsidRPr="005E4ED1" w:rsidRDefault="00FB4115" w:rsidP="00020BF9">
            <w:pPr>
              <w:pStyle w:val="4-0"/>
            </w:pPr>
            <w:r w:rsidRPr="005E4ED1">
              <w:t xml:space="preserve">Ancillary </w:t>
            </w:r>
            <w:r w:rsidR="00B8061F" w:rsidRPr="005E4ED1">
              <w:t>document number</w:t>
            </w:r>
          </w:p>
        </w:tc>
        <w:tc>
          <w:tcPr>
            <w:tcW w:w="3171" w:type="dxa"/>
            <w:shd w:val="clear" w:color="auto" w:fill="D9D9D9" w:themeFill="background1" w:themeFillShade="D9"/>
          </w:tcPr>
          <w:p w14:paraId="302E0F28" w14:textId="77777777" w:rsidR="00B8061F" w:rsidRPr="005E4ED1" w:rsidRDefault="00B8061F" w:rsidP="00020BF9">
            <w:pPr>
              <w:pStyle w:val="4-0"/>
            </w:pPr>
            <w:r w:rsidRPr="005E4ED1">
              <w:t xml:space="preserve">The title of the </w:t>
            </w:r>
            <w:r w:rsidR="00FB4115" w:rsidRPr="005E4ED1">
              <w:t>ancillary document</w:t>
            </w:r>
          </w:p>
        </w:tc>
        <w:tc>
          <w:tcPr>
            <w:tcW w:w="3172" w:type="dxa"/>
            <w:shd w:val="clear" w:color="auto" w:fill="D9D9D9" w:themeFill="background1" w:themeFillShade="D9"/>
          </w:tcPr>
          <w:p w14:paraId="720842C0" w14:textId="77777777" w:rsidR="00B8061F" w:rsidRPr="005E4ED1" w:rsidRDefault="00B8061F" w:rsidP="00020BF9">
            <w:pPr>
              <w:pStyle w:val="4-0"/>
            </w:pPr>
            <w:r w:rsidRPr="005E4ED1">
              <w:t>The section in t</w:t>
            </w:r>
            <w:r w:rsidR="008B15C9" w:rsidRPr="005E4ED1">
              <w:t xml:space="preserve">he </w:t>
            </w:r>
            <w:r w:rsidR="00FB4115" w:rsidRPr="005E4ED1">
              <w:t>t</w:t>
            </w:r>
            <w:r w:rsidR="008B15C9" w:rsidRPr="005E4ED1">
              <w:t>ender</w:t>
            </w:r>
            <w:r w:rsidRPr="005E4ED1">
              <w:t xml:space="preserve"> documents to </w:t>
            </w:r>
            <w:r w:rsidR="00FB4115" w:rsidRPr="005E4ED1">
              <w:t xml:space="preserve">which </w:t>
            </w:r>
            <w:r w:rsidRPr="005E4ED1">
              <w:t xml:space="preserve">the </w:t>
            </w:r>
            <w:r w:rsidR="00FB4115" w:rsidRPr="005E4ED1">
              <w:t>ancillary document</w:t>
            </w:r>
            <w:r w:rsidRPr="005E4ED1">
              <w:t xml:space="preserve"> refers</w:t>
            </w:r>
          </w:p>
        </w:tc>
      </w:tr>
      <w:tr w:rsidR="00B8061F" w:rsidRPr="005E4ED1" w14:paraId="5D51C1EA" w14:textId="77777777" w:rsidTr="00B8061F">
        <w:tc>
          <w:tcPr>
            <w:tcW w:w="3171" w:type="dxa"/>
          </w:tcPr>
          <w:p w14:paraId="0B3C4C1E" w14:textId="77777777" w:rsidR="00B8061F" w:rsidRPr="005E4ED1" w:rsidRDefault="00B8061F" w:rsidP="00020BF9">
            <w:pPr>
              <w:pStyle w:val="4-0"/>
            </w:pPr>
            <w:r w:rsidRPr="005E4ED1">
              <w:t>4.02</w:t>
            </w:r>
          </w:p>
        </w:tc>
        <w:tc>
          <w:tcPr>
            <w:tcW w:w="3171" w:type="dxa"/>
          </w:tcPr>
          <w:p w14:paraId="2340C503" w14:textId="77777777" w:rsidR="00B8061F" w:rsidRPr="005E4ED1" w:rsidRDefault="00A35B49" w:rsidP="00020BF9">
            <w:pPr>
              <w:pStyle w:val="4-0"/>
            </w:pPr>
            <w:r w:rsidRPr="005E4ED1">
              <w:t xml:space="preserve">Supply chain security procedure </w:t>
            </w:r>
          </w:p>
        </w:tc>
        <w:tc>
          <w:tcPr>
            <w:tcW w:w="3172" w:type="dxa"/>
          </w:tcPr>
          <w:p w14:paraId="06D2BAB7" w14:textId="77777777" w:rsidR="00B8061F" w:rsidRPr="005E4ED1" w:rsidRDefault="00A35B49" w:rsidP="00020BF9">
            <w:pPr>
              <w:pStyle w:val="4-0"/>
            </w:pPr>
            <w:r w:rsidRPr="005E4ED1">
              <w:t>2.11.12.2</w:t>
            </w:r>
          </w:p>
        </w:tc>
      </w:tr>
    </w:tbl>
    <w:p w14:paraId="24891A22" w14:textId="77777777" w:rsidR="00B8061F" w:rsidRPr="00CB6C14" w:rsidRDefault="00FB4115" w:rsidP="007606D9">
      <w:pPr>
        <w:pStyle w:val="3-0"/>
      </w:pPr>
      <w:r w:rsidRPr="00CB6C14">
        <w:t>A l</w:t>
      </w:r>
      <w:r w:rsidR="00B8061F" w:rsidRPr="00CB6C14">
        <w:t xml:space="preserve">ack of </w:t>
      </w:r>
      <w:r w:rsidRPr="00CB6C14">
        <w:t>an answer</w:t>
      </w:r>
      <w:r w:rsidR="00B8061F" w:rsidRPr="00CB6C14">
        <w:t xml:space="preserve">, </w:t>
      </w:r>
      <w:r w:rsidR="0061192D" w:rsidRPr="00CB6C14">
        <w:t xml:space="preserve">an </w:t>
      </w:r>
      <w:r w:rsidRPr="00CB6C14">
        <w:t>answer that does not respond to the requirement</w:t>
      </w:r>
      <w:r w:rsidR="00B8061F" w:rsidRPr="00CB6C14">
        <w:t xml:space="preserve">, </w:t>
      </w:r>
      <w:r w:rsidRPr="00CB6C14">
        <w:t>the lack of a response to a requirement</w:t>
      </w:r>
      <w:r w:rsidR="00B8061F" w:rsidRPr="00CB6C14">
        <w:t xml:space="preserve">, failure to refer to an </w:t>
      </w:r>
      <w:r w:rsidRPr="00CB6C14">
        <w:t>ancillary document</w:t>
      </w:r>
      <w:r w:rsidR="00B8061F" w:rsidRPr="00CB6C14">
        <w:t xml:space="preserve">, attachment of unmarked documents or </w:t>
      </w:r>
      <w:r w:rsidRPr="00CB6C14">
        <w:t xml:space="preserve">an </w:t>
      </w:r>
      <w:r w:rsidR="00B8061F" w:rsidRPr="00CB6C14">
        <w:t xml:space="preserve">unclear and unequivocal </w:t>
      </w:r>
      <w:r w:rsidRPr="00CB6C14">
        <w:t>answer</w:t>
      </w:r>
      <w:r w:rsidR="00B8061F" w:rsidRPr="00CB6C14">
        <w:t xml:space="preserve">, may result in a low score </w:t>
      </w:r>
      <w:r w:rsidRPr="00CB6C14">
        <w:t xml:space="preserve">or disqualification </w:t>
      </w:r>
      <w:r w:rsidR="00B8061F" w:rsidRPr="00CB6C14">
        <w:t>of the bid at the sole discretion of t</w:t>
      </w:r>
      <w:r w:rsidR="008B15C9" w:rsidRPr="00CB6C14">
        <w:t xml:space="preserve">he </w:t>
      </w:r>
      <w:r w:rsidR="00E846A5" w:rsidRPr="00CB6C14">
        <w:t>Tender Administrator</w:t>
      </w:r>
      <w:r w:rsidR="00B8061F" w:rsidRPr="00CB6C14">
        <w:t xml:space="preserve">. </w:t>
      </w:r>
    </w:p>
    <w:p w14:paraId="633AD893" w14:textId="1B0DA4C9" w:rsidR="003631D0" w:rsidRPr="00020BF9" w:rsidRDefault="0015030E" w:rsidP="002F05EF">
      <w:pPr>
        <w:pStyle w:val="3-0"/>
        <w:spacing w:after="160" w:line="259" w:lineRule="auto"/>
        <w:rPr>
          <w:spacing w:val="15"/>
          <w:sz w:val="28"/>
          <w:szCs w:val="28"/>
        </w:rPr>
      </w:pPr>
      <w:r w:rsidRPr="00CB6C14">
        <w:t>The answer to this appendix can be submitted in English.</w:t>
      </w:r>
      <w:r w:rsidR="003631D0" w:rsidRPr="005E4ED1">
        <w:br w:type="page"/>
      </w:r>
    </w:p>
    <w:p w14:paraId="63935C50" w14:textId="77777777" w:rsidR="00E56665" w:rsidRDefault="00A35B49">
      <w:pPr>
        <w:pStyle w:val="1-0"/>
        <w:bidi w:val="0"/>
        <w:rPr>
          <w:rFonts w:ascii="Times New Roman" w:hAnsi="Times New Roman"/>
          <w:sz w:val="40"/>
          <w:szCs w:val="40"/>
        </w:rPr>
      </w:pPr>
      <w:r w:rsidRPr="003815AC">
        <w:rPr>
          <w:rFonts w:ascii="Times New Roman" w:hAnsi="Times New Roman"/>
          <w:sz w:val="40"/>
          <w:szCs w:val="40"/>
        </w:rPr>
        <w:lastRenderedPageBreak/>
        <w:t>Appendix 4.1 – r</w:t>
      </w:r>
      <w:r w:rsidR="007431CD" w:rsidRPr="003815AC">
        <w:rPr>
          <w:rFonts w:ascii="Times New Roman" w:hAnsi="Times New Roman"/>
          <w:sz w:val="40"/>
          <w:szCs w:val="40"/>
        </w:rPr>
        <w:t xml:space="preserve">equirements and questions regarding cyber protection, privacy and other issues in the field of information security </w:t>
      </w:r>
      <w:r w:rsidR="00FE5E9B" w:rsidRPr="003815AC">
        <w:rPr>
          <w:rFonts w:ascii="Times New Roman" w:hAnsi="Times New Roman"/>
          <w:sz w:val="40"/>
          <w:szCs w:val="40"/>
        </w:rPr>
        <w:t xml:space="preserve">for </w:t>
      </w:r>
      <w:r w:rsidR="00CB6C14">
        <w:rPr>
          <w:rFonts w:ascii="Times New Roman" w:hAnsi="Times New Roman"/>
          <w:sz w:val="40"/>
          <w:szCs w:val="40"/>
        </w:rPr>
        <w:t>S</w:t>
      </w:r>
      <w:r w:rsidR="00CB6C14" w:rsidRPr="003815AC">
        <w:rPr>
          <w:rFonts w:ascii="Times New Roman" w:hAnsi="Times New Roman"/>
          <w:sz w:val="40"/>
          <w:szCs w:val="40"/>
        </w:rPr>
        <w:t xml:space="preserve">oftware </w:t>
      </w:r>
      <w:r w:rsidRPr="003815AC">
        <w:rPr>
          <w:rFonts w:ascii="Times New Roman" w:hAnsi="Times New Roman"/>
          <w:sz w:val="40"/>
          <w:szCs w:val="40"/>
        </w:rPr>
        <w:t xml:space="preserve">as a </w:t>
      </w:r>
      <w:r w:rsidR="00CB6C14">
        <w:rPr>
          <w:rFonts w:ascii="Times New Roman" w:hAnsi="Times New Roman"/>
          <w:sz w:val="40"/>
          <w:szCs w:val="40"/>
        </w:rPr>
        <w:t>S</w:t>
      </w:r>
      <w:r w:rsidR="00CB6C14" w:rsidRPr="003815AC">
        <w:rPr>
          <w:rFonts w:ascii="Times New Roman" w:hAnsi="Times New Roman"/>
          <w:sz w:val="40"/>
          <w:szCs w:val="40"/>
        </w:rPr>
        <w:t xml:space="preserve">ervice </w:t>
      </w:r>
      <w:r w:rsidRPr="003815AC">
        <w:rPr>
          <w:rFonts w:ascii="Times New Roman" w:hAnsi="Times New Roman"/>
          <w:sz w:val="40"/>
          <w:szCs w:val="40"/>
        </w:rPr>
        <w:t>(SaaS)</w:t>
      </w:r>
    </w:p>
    <w:p w14:paraId="27494BE5" w14:textId="77777777" w:rsidR="00DE6802" w:rsidRPr="0074296F" w:rsidRDefault="00DE6802" w:rsidP="0074296F">
      <w:pPr>
        <w:pStyle w:val="2-"/>
      </w:pPr>
      <w:r>
        <w:t>The proposed SaaS services:</w:t>
      </w:r>
    </w:p>
    <w:tbl>
      <w:tblPr>
        <w:tblStyle w:val="TableGrid"/>
        <w:tblW w:w="0" w:type="auto"/>
        <w:tblLook w:val="04A0" w:firstRow="1" w:lastRow="0" w:firstColumn="1" w:lastColumn="0" w:noHBand="0" w:noVBand="1"/>
      </w:tblPr>
      <w:tblGrid>
        <w:gridCol w:w="1838"/>
        <w:gridCol w:w="7676"/>
      </w:tblGrid>
      <w:tr w:rsidR="00060FF0" w14:paraId="5B0A9A71" w14:textId="77777777" w:rsidTr="00970055">
        <w:tc>
          <w:tcPr>
            <w:tcW w:w="1838" w:type="dxa"/>
          </w:tcPr>
          <w:p w14:paraId="41F15A12" w14:textId="77777777" w:rsidR="00060FF0" w:rsidRPr="00970055" w:rsidRDefault="00060FF0" w:rsidP="0074296F">
            <w:pPr>
              <w:pStyle w:val="Normal2"/>
              <w:bidi w:val="0"/>
              <w:ind w:left="0"/>
              <w:jc w:val="center"/>
              <w:rPr>
                <w:b/>
                <w:bCs/>
              </w:rPr>
            </w:pPr>
            <w:r w:rsidRPr="00970055">
              <w:rPr>
                <w:b/>
                <w:bCs/>
              </w:rPr>
              <w:t>Serial no.</w:t>
            </w:r>
          </w:p>
        </w:tc>
        <w:tc>
          <w:tcPr>
            <w:tcW w:w="7676" w:type="dxa"/>
          </w:tcPr>
          <w:p w14:paraId="6319421F" w14:textId="77777777" w:rsidR="00060FF0" w:rsidRPr="00970055" w:rsidRDefault="00060FF0" w:rsidP="00A16C28">
            <w:pPr>
              <w:pStyle w:val="Normal2"/>
              <w:bidi w:val="0"/>
              <w:ind w:left="0"/>
              <w:jc w:val="center"/>
              <w:rPr>
                <w:b/>
                <w:bCs/>
              </w:rPr>
            </w:pPr>
            <w:r w:rsidRPr="00970055">
              <w:rPr>
                <w:b/>
                <w:bCs/>
              </w:rPr>
              <w:t xml:space="preserve">Name of the Service for </w:t>
            </w:r>
            <w:r w:rsidR="00946B64" w:rsidRPr="00946B64">
              <w:rPr>
                <w:b/>
                <w:bCs/>
              </w:rPr>
              <w:t>which</w:t>
            </w:r>
            <w:r w:rsidRPr="00970055">
              <w:rPr>
                <w:b/>
                <w:bCs/>
              </w:rPr>
              <w:t xml:space="preserve"> </w:t>
            </w:r>
            <w:r w:rsidR="00946B64">
              <w:rPr>
                <w:b/>
                <w:bCs/>
              </w:rPr>
              <w:t>this</w:t>
            </w:r>
            <w:r w:rsidRPr="00970055">
              <w:rPr>
                <w:b/>
                <w:bCs/>
              </w:rPr>
              <w:t xml:space="preserve"> appendix is filled</w:t>
            </w:r>
          </w:p>
        </w:tc>
      </w:tr>
      <w:tr w:rsidR="00060FF0" w14:paraId="10135358" w14:textId="77777777" w:rsidTr="00970055">
        <w:tc>
          <w:tcPr>
            <w:tcW w:w="1838" w:type="dxa"/>
          </w:tcPr>
          <w:p w14:paraId="40D3D291" w14:textId="77777777" w:rsidR="00060FF0" w:rsidRDefault="00946B64" w:rsidP="0074296F">
            <w:pPr>
              <w:pStyle w:val="Normal2"/>
              <w:bidi w:val="0"/>
              <w:ind w:left="0"/>
              <w:jc w:val="center"/>
            </w:pPr>
            <w:r>
              <w:t>1</w:t>
            </w:r>
          </w:p>
        </w:tc>
        <w:tc>
          <w:tcPr>
            <w:tcW w:w="7676" w:type="dxa"/>
          </w:tcPr>
          <w:p w14:paraId="1941E5A3" w14:textId="77777777" w:rsidR="00060FF0" w:rsidRDefault="00060FF0" w:rsidP="00060FF0">
            <w:pPr>
              <w:pStyle w:val="Normal2"/>
              <w:bidi w:val="0"/>
              <w:ind w:left="0"/>
            </w:pPr>
          </w:p>
        </w:tc>
      </w:tr>
      <w:tr w:rsidR="00060FF0" w14:paraId="27D20085" w14:textId="77777777" w:rsidTr="00970055">
        <w:tc>
          <w:tcPr>
            <w:tcW w:w="1838" w:type="dxa"/>
          </w:tcPr>
          <w:p w14:paraId="50710220" w14:textId="77777777" w:rsidR="00060FF0" w:rsidRDefault="00946B64" w:rsidP="0074296F">
            <w:pPr>
              <w:pStyle w:val="Normal2"/>
              <w:bidi w:val="0"/>
              <w:ind w:left="0"/>
              <w:jc w:val="center"/>
            </w:pPr>
            <w:r>
              <w:t>2</w:t>
            </w:r>
          </w:p>
        </w:tc>
        <w:tc>
          <w:tcPr>
            <w:tcW w:w="7676" w:type="dxa"/>
          </w:tcPr>
          <w:p w14:paraId="1A6B7772" w14:textId="77777777" w:rsidR="00060FF0" w:rsidRDefault="00060FF0" w:rsidP="00060FF0">
            <w:pPr>
              <w:pStyle w:val="Normal2"/>
              <w:bidi w:val="0"/>
              <w:ind w:left="0"/>
            </w:pPr>
          </w:p>
        </w:tc>
      </w:tr>
    </w:tbl>
    <w:p w14:paraId="3E6AB952" w14:textId="77777777" w:rsidR="00060FF0" w:rsidRPr="003815AC" w:rsidRDefault="00060FF0" w:rsidP="00970055">
      <w:pPr>
        <w:pStyle w:val="Normal2"/>
        <w:bidi w:val="0"/>
        <w:ind w:left="0"/>
        <w:jc w:val="center"/>
      </w:pPr>
      <w:r>
        <w:t>(</w:t>
      </w:r>
      <w:r w:rsidR="00946B64">
        <w:t>Rows</w:t>
      </w:r>
      <w:r>
        <w:t xml:space="preserve"> may be added if necessary) </w:t>
      </w:r>
    </w:p>
    <w:p w14:paraId="3743327A" w14:textId="61BAAC23" w:rsidR="007A7CB0" w:rsidRDefault="007A7CB0" w:rsidP="0074296F">
      <w:pPr>
        <w:pStyle w:val="5-"/>
        <w:numPr>
          <w:ilvl w:val="0"/>
          <w:numId w:val="0"/>
        </w:numPr>
        <w:ind w:left="1134"/>
      </w:pPr>
    </w:p>
    <w:tbl>
      <w:tblPr>
        <w:tblStyle w:val="TableGrid"/>
        <w:tblW w:w="10241" w:type="dxa"/>
        <w:tblInd w:w="-147" w:type="dxa"/>
        <w:tblLook w:val="04A0" w:firstRow="1" w:lastRow="0" w:firstColumn="1" w:lastColumn="0" w:noHBand="0" w:noVBand="1"/>
      </w:tblPr>
      <w:tblGrid>
        <w:gridCol w:w="1954"/>
        <w:gridCol w:w="172"/>
        <w:gridCol w:w="5536"/>
        <w:gridCol w:w="415"/>
        <w:gridCol w:w="2164"/>
      </w:tblGrid>
      <w:tr w:rsidR="00BF064E" w:rsidRPr="005E4ED1" w14:paraId="1452C7A6" w14:textId="77777777" w:rsidTr="00151179">
        <w:tc>
          <w:tcPr>
            <w:tcW w:w="2126" w:type="dxa"/>
            <w:gridSpan w:val="2"/>
          </w:tcPr>
          <w:p w14:paraId="27F43D1A" w14:textId="77777777" w:rsidR="00BF064E" w:rsidRPr="005E4ED1" w:rsidRDefault="00BF064E" w:rsidP="00020BF9">
            <w:pPr>
              <w:pStyle w:val="Normal2"/>
              <w:bidi w:val="0"/>
              <w:ind w:left="0"/>
              <w:rPr>
                <w:b/>
                <w:bCs/>
                <w:rtl/>
              </w:rPr>
            </w:pPr>
            <w:r w:rsidRPr="005E4ED1">
              <w:rPr>
                <w:b/>
                <w:bCs/>
                <w:rtl/>
              </w:rPr>
              <w:t>#</w:t>
            </w:r>
          </w:p>
        </w:tc>
        <w:tc>
          <w:tcPr>
            <w:tcW w:w="5951" w:type="dxa"/>
            <w:gridSpan w:val="2"/>
          </w:tcPr>
          <w:p w14:paraId="5FD8CC8F" w14:textId="77777777" w:rsidR="00BF064E" w:rsidRPr="005E4ED1" w:rsidRDefault="00BF064E" w:rsidP="00160862">
            <w:pPr>
              <w:pStyle w:val="Normal2"/>
              <w:bidi w:val="0"/>
              <w:ind w:left="0"/>
              <w:rPr>
                <w:b/>
                <w:bCs/>
                <w:rtl/>
              </w:rPr>
            </w:pPr>
            <w:r w:rsidRPr="005E4ED1">
              <w:rPr>
                <w:b/>
                <w:bCs/>
              </w:rPr>
              <w:t>Requirement</w:t>
            </w:r>
          </w:p>
        </w:tc>
        <w:tc>
          <w:tcPr>
            <w:tcW w:w="2164" w:type="dxa"/>
          </w:tcPr>
          <w:p w14:paraId="1B2C7A0B" w14:textId="77777777" w:rsidR="00BF064E" w:rsidRPr="005E4ED1" w:rsidRDefault="00BF064E" w:rsidP="00160862">
            <w:pPr>
              <w:pStyle w:val="Normal2"/>
              <w:bidi w:val="0"/>
              <w:ind w:left="0"/>
              <w:rPr>
                <w:b/>
                <w:bCs/>
                <w:rtl/>
              </w:rPr>
            </w:pPr>
            <w:r w:rsidRPr="005E4ED1">
              <w:rPr>
                <w:b/>
                <w:bCs/>
              </w:rPr>
              <w:t>Bidder’s answer</w:t>
            </w:r>
          </w:p>
        </w:tc>
      </w:tr>
      <w:tr w:rsidR="00BF064E" w:rsidRPr="005E4ED1" w14:paraId="17080AC5" w14:textId="77777777" w:rsidTr="0074296F">
        <w:tc>
          <w:tcPr>
            <w:tcW w:w="10241" w:type="dxa"/>
            <w:gridSpan w:val="5"/>
          </w:tcPr>
          <w:p w14:paraId="46C1E201" w14:textId="3CFE98E7" w:rsidR="00BF064E" w:rsidRPr="005E4ED1" w:rsidRDefault="00BF064E" w:rsidP="00020BF9">
            <w:pPr>
              <w:pStyle w:val="3-"/>
              <w:numPr>
                <w:ilvl w:val="2"/>
                <w:numId w:val="129"/>
              </w:numPr>
              <w:tabs>
                <w:tab w:val="clear" w:pos="1276"/>
                <w:tab w:val="right" w:pos="1448"/>
              </w:tabs>
              <w:ind w:left="30"/>
              <w:rPr>
                <w:rtl/>
              </w:rPr>
            </w:pPr>
            <w:r>
              <w:t xml:space="preserve">Service General Overview – </w:t>
            </w:r>
            <w:r w:rsidR="00354AF8">
              <w:t>p</w:t>
            </w:r>
            <w:r>
              <w:t>lease provide a general overview</w:t>
            </w:r>
            <w:r w:rsidR="000426BA">
              <w:rPr>
                <w:rFonts w:hint="cs"/>
                <w:rtl/>
              </w:rPr>
              <w:t>,</w:t>
            </w:r>
            <w:r>
              <w:t xml:space="preserve"> of no more than half a page, which includes </w:t>
            </w:r>
            <w:r w:rsidR="00E32CF7">
              <w:t xml:space="preserve">a </w:t>
            </w:r>
            <w:r>
              <w:t xml:space="preserve">description of the </w:t>
            </w:r>
            <w:r w:rsidR="00E32CF7">
              <w:t xml:space="preserve">offered </w:t>
            </w:r>
            <w:r>
              <w:t xml:space="preserve">service and </w:t>
            </w:r>
            <w:r w:rsidR="00E32CF7">
              <w:t xml:space="preserve">its </w:t>
            </w:r>
            <w:r>
              <w:t>ca</w:t>
            </w:r>
            <w:r w:rsidR="000426BA">
              <w:t>pabilities</w:t>
            </w:r>
            <w:r>
              <w:t xml:space="preserve"> </w:t>
            </w:r>
            <w:r w:rsidR="00AE4A4F">
              <w:rPr>
                <w:rFonts w:hint="cs"/>
              </w:rPr>
              <w:sym w:font="Wingdings" w:char="F0F2"/>
            </w:r>
          </w:p>
        </w:tc>
      </w:tr>
      <w:tr w:rsidR="00BF064E" w:rsidRPr="005E4ED1" w14:paraId="3AAC4E3A" w14:textId="77777777" w:rsidTr="0074296F">
        <w:tc>
          <w:tcPr>
            <w:tcW w:w="10241" w:type="dxa"/>
            <w:gridSpan w:val="5"/>
          </w:tcPr>
          <w:p w14:paraId="2A91E935" w14:textId="77777777" w:rsidR="00BF064E" w:rsidRPr="0074296F" w:rsidDel="00B62C88" w:rsidRDefault="00BF064E" w:rsidP="00020BF9">
            <w:pPr>
              <w:pStyle w:val="3-"/>
              <w:numPr>
                <w:ilvl w:val="0"/>
                <w:numId w:val="0"/>
              </w:numPr>
              <w:ind w:left="30"/>
              <w:rPr>
                <w:b w:val="0"/>
                <w:bCs w:val="0"/>
              </w:rPr>
            </w:pPr>
            <w:r w:rsidRPr="0074296F">
              <w:rPr>
                <w:b w:val="0"/>
                <w:bCs w:val="0"/>
              </w:rPr>
              <w:t>Bidder’s answer:</w:t>
            </w:r>
          </w:p>
        </w:tc>
      </w:tr>
      <w:tr w:rsidR="00F1745C" w:rsidRPr="005E4ED1" w14:paraId="1B8F5124" w14:textId="77777777" w:rsidTr="00160862">
        <w:tc>
          <w:tcPr>
            <w:tcW w:w="10241" w:type="dxa"/>
            <w:gridSpan w:val="5"/>
          </w:tcPr>
          <w:p w14:paraId="7F41D4D8" w14:textId="77777777" w:rsidR="00F1745C" w:rsidRPr="0074296F" w:rsidRDefault="00C64C88" w:rsidP="00020BF9">
            <w:pPr>
              <w:pStyle w:val="3-0"/>
              <w:ind w:left="30"/>
              <w:rPr>
                <w:b/>
                <w:bCs/>
                <w:rtl/>
              </w:rPr>
            </w:pPr>
            <w:r>
              <w:t xml:space="preserve"> </w:t>
            </w:r>
            <w:r w:rsidRPr="0074296F">
              <w:rPr>
                <w:b/>
                <w:bCs/>
              </w:rPr>
              <w:t>Business Survival and Continuity (SLA) of the offered service</w:t>
            </w:r>
          </w:p>
        </w:tc>
      </w:tr>
      <w:tr w:rsidR="00BF064E" w:rsidRPr="005E4ED1" w14:paraId="10DE84FC" w14:textId="77777777" w:rsidTr="00151179">
        <w:tc>
          <w:tcPr>
            <w:tcW w:w="2126" w:type="dxa"/>
            <w:gridSpan w:val="2"/>
          </w:tcPr>
          <w:p w14:paraId="6428907E" w14:textId="77777777" w:rsidR="00BF064E" w:rsidRPr="005E4ED1" w:rsidRDefault="00BF064E" w:rsidP="00020BF9">
            <w:pPr>
              <w:pStyle w:val="3-"/>
              <w:numPr>
                <w:ilvl w:val="3"/>
                <w:numId w:val="58"/>
              </w:numPr>
              <w:tabs>
                <w:tab w:val="clear" w:pos="1276"/>
                <w:tab w:val="right" w:pos="1306"/>
              </w:tabs>
              <w:ind w:left="881"/>
              <w:rPr>
                <w:rtl/>
              </w:rPr>
            </w:pPr>
          </w:p>
        </w:tc>
        <w:tc>
          <w:tcPr>
            <w:tcW w:w="5951" w:type="dxa"/>
            <w:gridSpan w:val="2"/>
          </w:tcPr>
          <w:p w14:paraId="033C1761" w14:textId="0E3CA7BE" w:rsidR="00BF064E" w:rsidRPr="005E4ED1" w:rsidRDefault="00A96B5D" w:rsidP="0074296F">
            <w:pPr>
              <w:pStyle w:val="Normal2"/>
              <w:bidi w:val="0"/>
              <w:ind w:left="0"/>
            </w:pPr>
            <w:r>
              <w:t>Does the service’s SLA</w:t>
            </w:r>
            <w:r w:rsidR="000426BA">
              <w:t xml:space="preserve">, </w:t>
            </w:r>
            <w:r w:rsidR="002357BD">
              <w:t>that will</w:t>
            </w:r>
            <w:r>
              <w:t xml:space="preserve"> be provided in the Israeli Region</w:t>
            </w:r>
            <w:r w:rsidR="000426BA">
              <w:t>,</w:t>
            </w:r>
            <w:r>
              <w:t xml:space="preserve"> not </w:t>
            </w:r>
            <w:r w:rsidRPr="005E4ED1">
              <w:t>fall short of the SLA of any other region of the Provider</w:t>
            </w:r>
            <w:r w:rsidR="00BF064E">
              <w:t>?</w:t>
            </w:r>
          </w:p>
        </w:tc>
        <w:tc>
          <w:tcPr>
            <w:tcW w:w="2164" w:type="dxa"/>
          </w:tcPr>
          <w:p w14:paraId="3359A367" w14:textId="77777777" w:rsidR="00BF064E" w:rsidRPr="005E4ED1" w:rsidRDefault="00DE6E06" w:rsidP="00160862">
            <w:pPr>
              <w:pStyle w:val="Normal2"/>
              <w:bidi w:val="0"/>
              <w:ind w:left="0"/>
              <w:rPr>
                <w:rtl/>
              </w:rPr>
            </w:pPr>
            <w:sdt>
              <w:sdtPr>
                <w:id w:val="-491800949"/>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106123820"/>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tc>
      </w:tr>
      <w:tr w:rsidR="00BF064E" w:rsidRPr="005E4ED1" w14:paraId="5AEEC13A" w14:textId="77777777" w:rsidTr="00151179">
        <w:tc>
          <w:tcPr>
            <w:tcW w:w="2126" w:type="dxa"/>
            <w:gridSpan w:val="2"/>
          </w:tcPr>
          <w:p w14:paraId="43A06481" w14:textId="77777777" w:rsidR="00BF064E" w:rsidRPr="005E4ED1" w:rsidRDefault="00BF064E" w:rsidP="00020BF9">
            <w:pPr>
              <w:pStyle w:val="3-"/>
              <w:numPr>
                <w:ilvl w:val="3"/>
                <w:numId w:val="58"/>
              </w:numPr>
              <w:ind w:left="881"/>
              <w:rPr>
                <w:rtl/>
              </w:rPr>
            </w:pPr>
          </w:p>
        </w:tc>
        <w:tc>
          <w:tcPr>
            <w:tcW w:w="5951" w:type="dxa"/>
            <w:gridSpan w:val="2"/>
          </w:tcPr>
          <w:p w14:paraId="7B3C8219" w14:textId="77777777" w:rsidR="00BF064E" w:rsidRDefault="00BF064E" w:rsidP="0074296F">
            <w:pPr>
              <w:pStyle w:val="Normal2"/>
              <w:bidi w:val="0"/>
              <w:ind w:left="0"/>
            </w:pPr>
            <w:r>
              <w:t>Is the information stored in two zones (AZ), or more?</w:t>
            </w:r>
          </w:p>
        </w:tc>
        <w:tc>
          <w:tcPr>
            <w:tcW w:w="2164" w:type="dxa"/>
          </w:tcPr>
          <w:p w14:paraId="5B580619" w14:textId="77777777" w:rsidR="00BF064E" w:rsidRPr="005E4ED1" w:rsidRDefault="00DE6E06" w:rsidP="00160862">
            <w:pPr>
              <w:pStyle w:val="Normal2"/>
              <w:bidi w:val="0"/>
              <w:ind w:left="0"/>
              <w:rPr>
                <w:rtl/>
              </w:rPr>
            </w:pPr>
            <w:sdt>
              <w:sdtPr>
                <w:id w:val="-905997915"/>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841623582"/>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tc>
      </w:tr>
      <w:tr w:rsidR="00BF064E" w:rsidRPr="005E4ED1" w14:paraId="6B0DB953" w14:textId="77777777" w:rsidTr="00151179">
        <w:tc>
          <w:tcPr>
            <w:tcW w:w="2126" w:type="dxa"/>
            <w:gridSpan w:val="2"/>
          </w:tcPr>
          <w:p w14:paraId="1477A73D" w14:textId="77777777" w:rsidR="00BF064E" w:rsidRPr="005E4ED1" w:rsidRDefault="00BF064E" w:rsidP="00020BF9">
            <w:pPr>
              <w:pStyle w:val="3-"/>
              <w:numPr>
                <w:ilvl w:val="3"/>
                <w:numId w:val="58"/>
              </w:numPr>
              <w:ind w:left="881"/>
              <w:rPr>
                <w:rtl/>
              </w:rPr>
            </w:pPr>
          </w:p>
        </w:tc>
        <w:tc>
          <w:tcPr>
            <w:tcW w:w="5951" w:type="dxa"/>
            <w:gridSpan w:val="2"/>
          </w:tcPr>
          <w:p w14:paraId="4D57887B" w14:textId="77777777" w:rsidR="00BF064E" w:rsidRDefault="00BF064E" w:rsidP="0074296F">
            <w:pPr>
              <w:pStyle w:val="Normal2"/>
              <w:bidi w:val="0"/>
              <w:ind w:left="0"/>
            </w:pPr>
            <w:r>
              <w:rPr>
                <w:rFonts w:hint="cs"/>
              </w:rPr>
              <w:t>D</w:t>
            </w:r>
            <w:r>
              <w:t xml:space="preserve">oes the Provider store a copy of the </w:t>
            </w:r>
            <w:r w:rsidRPr="00F92D5C">
              <w:rPr>
                <w:b/>
                <w:bCs/>
              </w:rPr>
              <w:t xml:space="preserve">content </w:t>
            </w:r>
            <w:r w:rsidRPr="00F92D5C">
              <w:t>data</w:t>
            </w:r>
            <w:r>
              <w:t xml:space="preserve"> or part thereof during the service operation, in a region other than the region in which the service is installed? If so, specify below what </w:t>
            </w:r>
            <w:r w:rsidR="00C30EB5">
              <w:t xml:space="preserve">information </w:t>
            </w:r>
            <w:r>
              <w:t xml:space="preserve">is saved and </w:t>
            </w:r>
            <w:r w:rsidRPr="005E4ED1">
              <w:t>the location in which it is saved</w:t>
            </w:r>
            <w:r>
              <w:t>.</w:t>
            </w:r>
          </w:p>
        </w:tc>
        <w:tc>
          <w:tcPr>
            <w:tcW w:w="2164" w:type="dxa"/>
            <w:vAlign w:val="center"/>
          </w:tcPr>
          <w:p w14:paraId="75BA731F" w14:textId="77777777" w:rsidR="00BF064E" w:rsidRDefault="00DE6E06" w:rsidP="00160862">
            <w:pPr>
              <w:pStyle w:val="Normal2"/>
              <w:bidi w:val="0"/>
              <w:ind w:left="0"/>
              <w:jc w:val="left"/>
            </w:pPr>
            <w:sdt>
              <w:sdtPr>
                <w:id w:val="762033958"/>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1637565897"/>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p w14:paraId="321BAECD" w14:textId="3F2A43DA" w:rsidR="004370A2" w:rsidRPr="005E4ED1" w:rsidRDefault="004370A2" w:rsidP="0074296F">
            <w:pPr>
              <w:pStyle w:val="Normal2"/>
              <w:bidi w:val="0"/>
              <w:ind w:left="0"/>
              <w:jc w:val="center"/>
              <w:rPr>
                <w:rtl/>
              </w:rPr>
            </w:pPr>
            <w:r>
              <w:rPr>
                <w:rFonts w:hint="cs"/>
              </w:rPr>
              <w:sym w:font="Wingdings" w:char="F0F2"/>
            </w:r>
          </w:p>
        </w:tc>
      </w:tr>
      <w:tr w:rsidR="00470D0F" w:rsidRPr="005E4ED1" w14:paraId="7847BC59" w14:textId="77777777" w:rsidTr="00D56D52">
        <w:tc>
          <w:tcPr>
            <w:tcW w:w="10241" w:type="dxa"/>
            <w:gridSpan w:val="5"/>
          </w:tcPr>
          <w:p w14:paraId="088B909A" w14:textId="77777777" w:rsidR="00470D0F" w:rsidRDefault="00470D0F" w:rsidP="00020BF9">
            <w:pPr>
              <w:pStyle w:val="Normal2"/>
              <w:bidi w:val="0"/>
              <w:ind w:left="30"/>
            </w:pPr>
            <w:r w:rsidRPr="00A46468">
              <w:rPr>
                <w:u w:val="single"/>
              </w:rPr>
              <w:t>Bidder’s answer</w:t>
            </w:r>
            <w:r w:rsidRPr="00142F82">
              <w:t>:</w:t>
            </w:r>
          </w:p>
          <w:p w14:paraId="6D3729B3" w14:textId="77777777" w:rsidR="00470D0F" w:rsidRDefault="00470D0F" w:rsidP="00020BF9">
            <w:pPr>
              <w:pStyle w:val="Normal2"/>
              <w:bidi w:val="0"/>
              <w:ind w:left="0"/>
            </w:pPr>
          </w:p>
        </w:tc>
      </w:tr>
      <w:tr w:rsidR="00BF064E" w:rsidRPr="005E4ED1" w14:paraId="22F3A050" w14:textId="77777777" w:rsidTr="00151179">
        <w:tc>
          <w:tcPr>
            <w:tcW w:w="2126" w:type="dxa"/>
            <w:gridSpan w:val="2"/>
          </w:tcPr>
          <w:p w14:paraId="73119A24" w14:textId="77777777" w:rsidR="00BF064E" w:rsidRPr="005E4ED1" w:rsidRDefault="00BF064E" w:rsidP="00020BF9">
            <w:pPr>
              <w:pStyle w:val="3-0"/>
              <w:numPr>
                <w:ilvl w:val="3"/>
                <w:numId w:val="58"/>
              </w:numPr>
              <w:tabs>
                <w:tab w:val="clear" w:pos="1134"/>
              </w:tabs>
              <w:ind w:left="881"/>
              <w:rPr>
                <w:rtl/>
              </w:rPr>
            </w:pPr>
          </w:p>
        </w:tc>
        <w:tc>
          <w:tcPr>
            <w:tcW w:w="5951" w:type="dxa"/>
            <w:gridSpan w:val="2"/>
          </w:tcPr>
          <w:p w14:paraId="05534201" w14:textId="47FBE4FC" w:rsidR="00BF064E" w:rsidRDefault="00BF064E" w:rsidP="00160862">
            <w:pPr>
              <w:pStyle w:val="Normal2"/>
              <w:bidi w:val="0"/>
              <w:ind w:left="180"/>
            </w:pPr>
            <w:r>
              <w:t xml:space="preserve">Is the service active and running (processing is carried out) </w:t>
            </w:r>
            <w:r w:rsidR="00EE16D8">
              <w:t>i</w:t>
            </w:r>
            <w:r>
              <w:t xml:space="preserve">n </w:t>
            </w:r>
            <w:r w:rsidR="00F163AB">
              <w:t>two</w:t>
            </w:r>
            <w:r>
              <w:t xml:space="preserve"> AZ </w:t>
            </w:r>
            <w:r w:rsidR="00AE4A4F">
              <w:t>zones</w:t>
            </w:r>
            <w:r>
              <w:t>, or more?</w:t>
            </w:r>
          </w:p>
        </w:tc>
        <w:tc>
          <w:tcPr>
            <w:tcW w:w="2164" w:type="dxa"/>
          </w:tcPr>
          <w:p w14:paraId="6617DBA1" w14:textId="77777777" w:rsidR="00BF064E" w:rsidRDefault="00DE6E06" w:rsidP="00160862">
            <w:pPr>
              <w:pStyle w:val="Normal2"/>
              <w:bidi w:val="0"/>
              <w:ind w:left="0"/>
            </w:pPr>
            <w:sdt>
              <w:sdtPr>
                <w:id w:val="-395435826"/>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759985319"/>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p w14:paraId="3C51A354" w14:textId="77777777" w:rsidR="00BF064E" w:rsidRPr="005E4ED1" w:rsidRDefault="00DE6E06" w:rsidP="00160862">
            <w:pPr>
              <w:pStyle w:val="Normal2"/>
              <w:bidi w:val="0"/>
              <w:ind w:left="0"/>
              <w:rPr>
                <w:rtl/>
              </w:rPr>
            </w:pPr>
            <w:sdt>
              <w:sdtPr>
                <w:id w:val="1346285372"/>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Not applicable</w:t>
            </w:r>
          </w:p>
        </w:tc>
      </w:tr>
      <w:tr w:rsidR="00BF064E" w:rsidRPr="005E4ED1" w14:paraId="1FF15578" w14:textId="77777777" w:rsidTr="00151179">
        <w:tc>
          <w:tcPr>
            <w:tcW w:w="2126" w:type="dxa"/>
            <w:gridSpan w:val="2"/>
          </w:tcPr>
          <w:p w14:paraId="5DAA2564" w14:textId="77777777" w:rsidR="00BF064E" w:rsidRPr="005E4ED1" w:rsidRDefault="00BF064E" w:rsidP="00020BF9">
            <w:pPr>
              <w:pStyle w:val="3-"/>
              <w:numPr>
                <w:ilvl w:val="3"/>
                <w:numId w:val="58"/>
              </w:numPr>
              <w:tabs>
                <w:tab w:val="clear" w:pos="1276"/>
                <w:tab w:val="right" w:pos="1910"/>
              </w:tabs>
              <w:ind w:left="881"/>
              <w:rPr>
                <w:rtl/>
              </w:rPr>
            </w:pPr>
          </w:p>
        </w:tc>
        <w:tc>
          <w:tcPr>
            <w:tcW w:w="5951" w:type="dxa"/>
            <w:gridSpan w:val="2"/>
          </w:tcPr>
          <w:p w14:paraId="6369582D" w14:textId="1AACB4B2" w:rsidR="00BF064E" w:rsidRDefault="00BF064E" w:rsidP="00E34512">
            <w:pPr>
              <w:pStyle w:val="Normal2"/>
              <w:bidi w:val="0"/>
              <w:ind w:left="180"/>
            </w:pPr>
            <w:r>
              <w:t xml:space="preserve">Is there </w:t>
            </w:r>
            <w:r w:rsidR="00437D3F">
              <w:t>h</w:t>
            </w:r>
            <w:r>
              <w:t>igh availability</w:t>
            </w:r>
            <w:r w:rsidR="00EE16D8">
              <w:t xml:space="preserve"> backup</w:t>
            </w:r>
            <w:r>
              <w:t xml:space="preserve"> </w:t>
            </w:r>
            <w:r w:rsidRPr="005E4ED1">
              <w:t>between zones</w:t>
            </w:r>
            <w:r>
              <w:t xml:space="preserve"> (crashing </w:t>
            </w:r>
            <w:r w:rsidR="00EE16D8">
              <w:t>of</w:t>
            </w:r>
            <w:r>
              <w:t xml:space="preserve"> one zone not cause service disruption)</w:t>
            </w:r>
            <w:r w:rsidR="00437D3F">
              <w:t>?</w:t>
            </w:r>
          </w:p>
        </w:tc>
        <w:tc>
          <w:tcPr>
            <w:tcW w:w="2164" w:type="dxa"/>
          </w:tcPr>
          <w:p w14:paraId="5B6890EF" w14:textId="77777777" w:rsidR="00BF064E" w:rsidRDefault="00DE6E06" w:rsidP="00160862">
            <w:pPr>
              <w:pStyle w:val="Normal2"/>
              <w:bidi w:val="0"/>
              <w:ind w:left="0"/>
            </w:pPr>
            <w:sdt>
              <w:sdtPr>
                <w:id w:val="-160322927"/>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652208064"/>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p w14:paraId="558D11D1" w14:textId="77777777" w:rsidR="00BF064E" w:rsidRPr="005E4ED1" w:rsidRDefault="00DE6E06" w:rsidP="00160862">
            <w:pPr>
              <w:pStyle w:val="Normal2"/>
              <w:bidi w:val="0"/>
              <w:ind w:left="0"/>
              <w:rPr>
                <w:rtl/>
              </w:rPr>
            </w:pPr>
            <w:sdt>
              <w:sdtPr>
                <w:id w:val="-1618981840"/>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Not applicable</w:t>
            </w:r>
          </w:p>
        </w:tc>
      </w:tr>
      <w:tr w:rsidR="00BF064E" w:rsidRPr="005E4ED1" w14:paraId="05EF9E7B" w14:textId="77777777" w:rsidTr="00151179">
        <w:tc>
          <w:tcPr>
            <w:tcW w:w="2126" w:type="dxa"/>
            <w:gridSpan w:val="2"/>
          </w:tcPr>
          <w:p w14:paraId="0868AE92" w14:textId="77777777" w:rsidR="00BF064E" w:rsidRPr="005E4ED1" w:rsidRDefault="00BF064E" w:rsidP="00020BF9">
            <w:pPr>
              <w:pStyle w:val="3-"/>
              <w:numPr>
                <w:ilvl w:val="3"/>
                <w:numId w:val="58"/>
              </w:numPr>
              <w:tabs>
                <w:tab w:val="clear" w:pos="1276"/>
                <w:tab w:val="right" w:pos="1910"/>
              </w:tabs>
              <w:ind w:left="881"/>
              <w:rPr>
                <w:rtl/>
              </w:rPr>
            </w:pPr>
          </w:p>
        </w:tc>
        <w:tc>
          <w:tcPr>
            <w:tcW w:w="5951" w:type="dxa"/>
            <w:gridSpan w:val="2"/>
          </w:tcPr>
          <w:p w14:paraId="32FDBF94" w14:textId="529D0F6B" w:rsidR="00BF064E" w:rsidRDefault="00BF064E" w:rsidP="0074296F">
            <w:pPr>
              <w:pStyle w:val="Normal2"/>
              <w:bidi w:val="0"/>
              <w:ind w:left="180"/>
            </w:pPr>
            <w:r>
              <w:t>Are backups performed outside the cloud environment</w:t>
            </w:r>
            <w:r w:rsidR="00E34512">
              <w:t xml:space="preserve"> the service is supplied in</w:t>
            </w:r>
            <w:r>
              <w:t xml:space="preserve">? If so, specify below </w:t>
            </w:r>
            <w:r w:rsidR="00E34512">
              <w:t xml:space="preserve">the </w:t>
            </w:r>
            <w:r>
              <w:t xml:space="preserve">backup destination, </w:t>
            </w:r>
            <w:r w:rsidR="00E34512">
              <w:t xml:space="preserve">how the backup is protected and the </w:t>
            </w:r>
            <w:r>
              <w:t>retention</w:t>
            </w:r>
            <w:r w:rsidR="00E34512">
              <w:t xml:space="preserve"> and control policy</w:t>
            </w:r>
            <w:r>
              <w:t xml:space="preserve"> over destruction of data</w:t>
            </w:r>
            <w:r>
              <w:rPr>
                <w:rFonts w:hint="cs"/>
                <w:rtl/>
              </w:rPr>
              <w:t xml:space="preserve"> </w:t>
            </w:r>
            <w:r>
              <w:t>platforms.</w:t>
            </w:r>
          </w:p>
        </w:tc>
        <w:tc>
          <w:tcPr>
            <w:tcW w:w="2164" w:type="dxa"/>
          </w:tcPr>
          <w:p w14:paraId="5E5D1483" w14:textId="77777777" w:rsidR="00BF064E" w:rsidRDefault="00DE6E06" w:rsidP="00160862">
            <w:pPr>
              <w:pStyle w:val="Normal2"/>
              <w:bidi w:val="0"/>
              <w:ind w:left="0"/>
            </w:pPr>
            <w:sdt>
              <w:sdtPr>
                <w:id w:val="-84457904"/>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973295905"/>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p w14:paraId="4BAB4E82" w14:textId="07934B95" w:rsidR="004370A2" w:rsidRPr="005E4ED1" w:rsidRDefault="004370A2" w:rsidP="0074296F">
            <w:pPr>
              <w:pStyle w:val="Normal2"/>
              <w:bidi w:val="0"/>
              <w:ind w:left="0"/>
              <w:jc w:val="center"/>
              <w:rPr>
                <w:rtl/>
              </w:rPr>
            </w:pPr>
            <w:r>
              <w:rPr>
                <w:rFonts w:hint="cs"/>
              </w:rPr>
              <w:sym w:font="Wingdings" w:char="F0F2"/>
            </w:r>
          </w:p>
        </w:tc>
      </w:tr>
      <w:tr w:rsidR="00462C55" w:rsidRPr="005E4ED1" w14:paraId="526F38DE" w14:textId="77777777" w:rsidTr="00160862">
        <w:tc>
          <w:tcPr>
            <w:tcW w:w="10241" w:type="dxa"/>
            <w:gridSpan w:val="5"/>
          </w:tcPr>
          <w:p w14:paraId="549F9293" w14:textId="77777777" w:rsidR="00462C55" w:rsidRDefault="00462C55" w:rsidP="00020BF9">
            <w:pPr>
              <w:pStyle w:val="Normal2"/>
              <w:bidi w:val="0"/>
              <w:ind w:left="30"/>
            </w:pPr>
            <w:r w:rsidRPr="0074296F">
              <w:rPr>
                <w:u w:val="single"/>
              </w:rPr>
              <w:t>Bidder’s answer</w:t>
            </w:r>
            <w:r w:rsidRPr="00142F82">
              <w:t>:</w:t>
            </w:r>
          </w:p>
          <w:p w14:paraId="08C6EC98" w14:textId="77777777" w:rsidR="00E34512" w:rsidRDefault="00E34512" w:rsidP="00020BF9">
            <w:pPr>
              <w:pStyle w:val="Normal2"/>
              <w:bidi w:val="0"/>
              <w:ind w:left="30"/>
            </w:pPr>
          </w:p>
        </w:tc>
      </w:tr>
      <w:tr w:rsidR="00BF064E" w:rsidRPr="005E4ED1" w14:paraId="4B99F9CB" w14:textId="77777777" w:rsidTr="00151179">
        <w:tc>
          <w:tcPr>
            <w:tcW w:w="2126" w:type="dxa"/>
            <w:gridSpan w:val="2"/>
          </w:tcPr>
          <w:p w14:paraId="0FE57897" w14:textId="77777777" w:rsidR="00BF064E" w:rsidRPr="005E4ED1" w:rsidRDefault="00BF064E" w:rsidP="00020BF9">
            <w:pPr>
              <w:pStyle w:val="3-"/>
              <w:numPr>
                <w:ilvl w:val="3"/>
                <w:numId w:val="58"/>
              </w:numPr>
              <w:tabs>
                <w:tab w:val="clear" w:pos="1276"/>
                <w:tab w:val="right" w:pos="1910"/>
              </w:tabs>
              <w:ind w:left="881"/>
              <w:rPr>
                <w:rtl/>
              </w:rPr>
            </w:pPr>
          </w:p>
        </w:tc>
        <w:tc>
          <w:tcPr>
            <w:tcW w:w="5951" w:type="dxa"/>
            <w:gridSpan w:val="2"/>
          </w:tcPr>
          <w:p w14:paraId="714FE775" w14:textId="77777777" w:rsidR="00BF064E" w:rsidRDefault="00BF064E" w:rsidP="0074296F">
            <w:pPr>
              <w:pStyle w:val="Normal2"/>
              <w:bidi w:val="0"/>
              <w:ind w:left="180"/>
            </w:pPr>
            <w:r w:rsidRPr="0074296F">
              <w:rPr>
                <w:u w:val="single"/>
              </w:rPr>
              <w:t xml:space="preserve">It will be possible to backup or export </w:t>
            </w:r>
            <w:r w:rsidRPr="0074296F">
              <w:rPr>
                <w:b/>
                <w:bCs/>
                <w:u w:val="single"/>
              </w:rPr>
              <w:t xml:space="preserve">content </w:t>
            </w:r>
            <w:r w:rsidR="00986634" w:rsidRPr="0074296F">
              <w:rPr>
                <w:b/>
                <w:bCs/>
                <w:u w:val="single"/>
              </w:rPr>
              <w:t>data</w:t>
            </w:r>
            <w:r w:rsidR="00986634" w:rsidRPr="0074296F">
              <w:rPr>
                <w:u w:val="single"/>
              </w:rPr>
              <w:t xml:space="preserve"> to a </w:t>
            </w:r>
            <w:r w:rsidRPr="0074296F">
              <w:rPr>
                <w:u w:val="single"/>
              </w:rPr>
              <w:t>platform controlled by the Client on a regular basis</w:t>
            </w:r>
            <w:r>
              <w:t xml:space="preserve">. Is there support for such capability? If so, specify below </w:t>
            </w:r>
            <w:r w:rsidR="00986634">
              <w:t xml:space="preserve">the </w:t>
            </w:r>
            <w:r w:rsidRPr="005E4ED1">
              <w:t xml:space="preserve">backup format and its compatibility </w:t>
            </w:r>
            <w:r>
              <w:t xml:space="preserve">with </w:t>
            </w:r>
            <w:r w:rsidRPr="005E4ED1">
              <w:t>standard systems in the market</w:t>
            </w:r>
            <w:r>
              <w:t xml:space="preserve">.  </w:t>
            </w:r>
          </w:p>
        </w:tc>
        <w:tc>
          <w:tcPr>
            <w:tcW w:w="2164" w:type="dxa"/>
          </w:tcPr>
          <w:p w14:paraId="2038CDD5" w14:textId="77777777" w:rsidR="00BF064E" w:rsidRDefault="00DE6E06" w:rsidP="00986634">
            <w:pPr>
              <w:pStyle w:val="Normal2"/>
              <w:bidi w:val="0"/>
              <w:ind w:left="0"/>
            </w:pPr>
            <w:sdt>
              <w:sdtPr>
                <w:id w:val="1969699491"/>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Yes      </w:t>
            </w:r>
            <w:sdt>
              <w:sdtPr>
                <w:id w:val="-831524765"/>
                <w14:checkbox>
                  <w14:checked w14:val="0"/>
                  <w14:checkedState w14:val="2612" w14:font="MS Gothic"/>
                  <w14:uncheckedState w14:val="2610" w14:font="MS Gothic"/>
                </w14:checkbox>
              </w:sdtPr>
              <w:sdtEndPr/>
              <w:sdtContent>
                <w:r w:rsidR="00BF064E">
                  <w:rPr>
                    <w:rFonts w:ascii="MS Gothic" w:eastAsia="MS Gothic" w:hAnsi="MS Gothic" w:hint="eastAsia"/>
                  </w:rPr>
                  <w:t>☐</w:t>
                </w:r>
              </w:sdtContent>
            </w:sdt>
            <w:r w:rsidR="00BF064E">
              <w:t xml:space="preserve">  No</w:t>
            </w:r>
          </w:p>
          <w:p w14:paraId="216F72F6" w14:textId="1F74466D" w:rsidR="004370A2" w:rsidRPr="005E4ED1" w:rsidRDefault="004370A2" w:rsidP="0074296F">
            <w:pPr>
              <w:pStyle w:val="Normal2"/>
              <w:bidi w:val="0"/>
              <w:ind w:left="0"/>
              <w:jc w:val="center"/>
              <w:rPr>
                <w:rtl/>
              </w:rPr>
            </w:pPr>
            <w:r>
              <w:rPr>
                <w:rFonts w:hint="cs"/>
              </w:rPr>
              <w:sym w:font="Wingdings" w:char="F0F2"/>
            </w:r>
          </w:p>
        </w:tc>
      </w:tr>
      <w:tr w:rsidR="00986634" w:rsidRPr="005E4ED1" w14:paraId="4E037F0E" w14:textId="77777777" w:rsidTr="00160862">
        <w:tc>
          <w:tcPr>
            <w:tcW w:w="10241" w:type="dxa"/>
            <w:gridSpan w:val="5"/>
          </w:tcPr>
          <w:p w14:paraId="6D10C3F3" w14:textId="77777777" w:rsidR="00986634" w:rsidRDefault="00986634" w:rsidP="00020BF9">
            <w:pPr>
              <w:pStyle w:val="Normal2"/>
              <w:bidi w:val="0"/>
              <w:ind w:left="30"/>
            </w:pPr>
            <w:r w:rsidRPr="0074296F">
              <w:rPr>
                <w:u w:val="single"/>
              </w:rPr>
              <w:t>Bidder’s answer</w:t>
            </w:r>
            <w:r w:rsidRPr="00142F82">
              <w:t>:</w:t>
            </w:r>
          </w:p>
          <w:p w14:paraId="373A2E00" w14:textId="77777777" w:rsidR="00E34512" w:rsidRPr="005E4ED1" w:rsidRDefault="00E34512" w:rsidP="00020BF9">
            <w:pPr>
              <w:pStyle w:val="Normal2"/>
              <w:bidi w:val="0"/>
              <w:ind w:left="30"/>
              <w:rPr>
                <w:rtl/>
              </w:rPr>
            </w:pPr>
          </w:p>
        </w:tc>
      </w:tr>
      <w:tr w:rsidR="00020BF9" w:rsidRPr="005E4ED1" w14:paraId="2FCCFA02" w14:textId="77777777" w:rsidTr="00CD129B">
        <w:tc>
          <w:tcPr>
            <w:tcW w:w="10241" w:type="dxa"/>
            <w:gridSpan w:val="5"/>
          </w:tcPr>
          <w:p w14:paraId="45F053D5" w14:textId="77777777" w:rsidR="00020BF9" w:rsidRPr="0074296F" w:rsidRDefault="00020BF9" w:rsidP="00020BF9">
            <w:pPr>
              <w:pStyle w:val="3-0"/>
              <w:ind w:left="30"/>
              <w:rPr>
                <w:rFonts w:eastAsia="MS Gothic"/>
                <w:b/>
                <w:bCs/>
              </w:rPr>
            </w:pPr>
            <w:r>
              <w:rPr>
                <w:rFonts w:eastAsia="MS Gothic"/>
                <w:b/>
                <w:bCs/>
              </w:rPr>
              <w:t xml:space="preserve">  </w:t>
            </w:r>
            <w:r w:rsidRPr="0074296F">
              <w:rPr>
                <w:rFonts w:eastAsia="MS Gothic"/>
                <w:b/>
                <w:bCs/>
              </w:rPr>
              <w:t xml:space="preserve">Human </w:t>
            </w:r>
            <w:r>
              <w:rPr>
                <w:rFonts w:eastAsia="MS Gothic"/>
                <w:b/>
                <w:bCs/>
              </w:rPr>
              <w:t>c</w:t>
            </w:r>
            <w:r w:rsidRPr="0074296F">
              <w:rPr>
                <w:rFonts w:eastAsia="MS Gothic"/>
                <w:b/>
                <w:bCs/>
              </w:rPr>
              <w:t xml:space="preserve">apital </w:t>
            </w:r>
            <w:r>
              <w:rPr>
                <w:rFonts w:eastAsia="MS Gothic"/>
                <w:b/>
                <w:bCs/>
              </w:rPr>
              <w:t>s</w:t>
            </w:r>
            <w:r w:rsidRPr="0074296F">
              <w:rPr>
                <w:rFonts w:eastAsia="MS Gothic"/>
                <w:b/>
                <w:bCs/>
              </w:rPr>
              <w:t>ecurity</w:t>
            </w:r>
          </w:p>
        </w:tc>
      </w:tr>
      <w:tr w:rsidR="00020BF9" w:rsidRPr="005E4ED1" w14:paraId="40467C50" w14:textId="77777777" w:rsidTr="00151179">
        <w:tc>
          <w:tcPr>
            <w:tcW w:w="2126" w:type="dxa"/>
            <w:gridSpan w:val="2"/>
          </w:tcPr>
          <w:p w14:paraId="659FDA38" w14:textId="77777777" w:rsidR="00020BF9" w:rsidRPr="005E4ED1" w:rsidRDefault="00020BF9" w:rsidP="00020BF9">
            <w:pPr>
              <w:pStyle w:val="3-"/>
              <w:numPr>
                <w:ilvl w:val="3"/>
                <w:numId w:val="58"/>
              </w:numPr>
              <w:tabs>
                <w:tab w:val="clear" w:pos="1276"/>
                <w:tab w:val="right" w:pos="1168"/>
              </w:tabs>
              <w:ind w:left="881"/>
              <w:rPr>
                <w:rtl/>
              </w:rPr>
            </w:pPr>
          </w:p>
        </w:tc>
        <w:tc>
          <w:tcPr>
            <w:tcW w:w="5951" w:type="dxa"/>
            <w:gridSpan w:val="2"/>
          </w:tcPr>
          <w:p w14:paraId="408378BA" w14:textId="77777777" w:rsidR="00020BF9" w:rsidRDefault="00020BF9" w:rsidP="00CD129B">
            <w:pPr>
              <w:pStyle w:val="Normal2"/>
              <w:bidi w:val="0"/>
              <w:ind w:left="0"/>
            </w:pPr>
            <w:r>
              <w:t>Is a clearance process carried out for the manufacturer’s employees before the commencement of their work?</w:t>
            </w:r>
          </w:p>
        </w:tc>
        <w:tc>
          <w:tcPr>
            <w:tcW w:w="2164" w:type="dxa"/>
          </w:tcPr>
          <w:p w14:paraId="0EBB3E02" w14:textId="77777777" w:rsidR="00020BF9" w:rsidRDefault="00DE6E06" w:rsidP="00CD129B">
            <w:pPr>
              <w:pStyle w:val="Normal2"/>
              <w:bidi w:val="0"/>
              <w:ind w:left="0"/>
              <w:rPr>
                <w:rFonts w:ascii="MS Gothic" w:eastAsia="MS Gothic" w:hAnsi="MS Gothic"/>
              </w:rPr>
            </w:pPr>
            <w:sdt>
              <w:sdtPr>
                <w:id w:val="-1278016630"/>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434868030"/>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4F7A9E50" w14:textId="77777777" w:rsidTr="00151179">
        <w:tc>
          <w:tcPr>
            <w:tcW w:w="2126" w:type="dxa"/>
            <w:gridSpan w:val="2"/>
          </w:tcPr>
          <w:p w14:paraId="6B1BDBA2" w14:textId="77777777" w:rsidR="00020BF9" w:rsidRPr="005E4ED1" w:rsidRDefault="00020BF9" w:rsidP="00020BF9">
            <w:pPr>
              <w:pStyle w:val="3-"/>
              <w:numPr>
                <w:ilvl w:val="3"/>
                <w:numId w:val="58"/>
              </w:numPr>
              <w:tabs>
                <w:tab w:val="clear" w:pos="1276"/>
                <w:tab w:val="right" w:pos="1168"/>
              </w:tabs>
              <w:ind w:left="881"/>
              <w:rPr>
                <w:rtl/>
              </w:rPr>
            </w:pPr>
          </w:p>
        </w:tc>
        <w:tc>
          <w:tcPr>
            <w:tcW w:w="5951" w:type="dxa"/>
            <w:gridSpan w:val="2"/>
          </w:tcPr>
          <w:p w14:paraId="26C5B623" w14:textId="77777777" w:rsidR="00020BF9" w:rsidRDefault="00020BF9" w:rsidP="00CD129B">
            <w:pPr>
              <w:pStyle w:val="Normal2"/>
              <w:bidi w:val="0"/>
              <w:ind w:left="0"/>
            </w:pPr>
            <w:r>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09E91FEE" w14:textId="77777777" w:rsidR="00020BF9" w:rsidRDefault="00DE6E06" w:rsidP="00CD129B">
            <w:pPr>
              <w:pStyle w:val="Normal2"/>
              <w:bidi w:val="0"/>
              <w:ind w:left="0"/>
              <w:rPr>
                <w:rFonts w:ascii="MS Gothic" w:eastAsia="MS Gothic" w:hAnsi="MS Gothic"/>
              </w:rPr>
            </w:pPr>
            <w:sdt>
              <w:sdtPr>
                <w:id w:val="-1636717635"/>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998726098"/>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0834D0CD" w14:textId="77777777" w:rsidTr="00151179">
        <w:tc>
          <w:tcPr>
            <w:tcW w:w="2126" w:type="dxa"/>
            <w:gridSpan w:val="2"/>
          </w:tcPr>
          <w:p w14:paraId="2E184D63" w14:textId="77777777" w:rsidR="00020BF9" w:rsidRPr="005E4ED1" w:rsidRDefault="00020BF9" w:rsidP="00020BF9">
            <w:pPr>
              <w:pStyle w:val="3-"/>
              <w:numPr>
                <w:ilvl w:val="3"/>
                <w:numId w:val="58"/>
              </w:numPr>
              <w:tabs>
                <w:tab w:val="clear" w:pos="1276"/>
                <w:tab w:val="right" w:pos="1168"/>
              </w:tabs>
              <w:ind w:left="881"/>
              <w:rPr>
                <w:rtl/>
              </w:rPr>
            </w:pPr>
          </w:p>
        </w:tc>
        <w:tc>
          <w:tcPr>
            <w:tcW w:w="5951" w:type="dxa"/>
            <w:gridSpan w:val="2"/>
          </w:tcPr>
          <w:p w14:paraId="755D9F23" w14:textId="77777777" w:rsidR="00020BF9" w:rsidRDefault="00020BF9" w:rsidP="00CD129B">
            <w:pPr>
              <w:pStyle w:val="Normal2"/>
              <w:bidi w:val="0"/>
              <w:ind w:left="0"/>
            </w:pPr>
            <w:r>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23AEE931" w14:textId="77777777" w:rsidR="00020BF9" w:rsidRDefault="00DE6E06" w:rsidP="00CD129B">
            <w:pPr>
              <w:pStyle w:val="Normal2"/>
              <w:bidi w:val="0"/>
              <w:ind w:left="0"/>
              <w:rPr>
                <w:rFonts w:ascii="MS Gothic" w:eastAsia="MS Gothic" w:hAnsi="MS Gothic"/>
              </w:rPr>
            </w:pPr>
            <w:sdt>
              <w:sdtPr>
                <w:id w:val="-1910294581"/>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115589859"/>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08AFE42C" w14:textId="77777777" w:rsidTr="00CD129B">
        <w:tc>
          <w:tcPr>
            <w:tcW w:w="10241" w:type="dxa"/>
            <w:gridSpan w:val="5"/>
          </w:tcPr>
          <w:p w14:paraId="6D3AED56" w14:textId="77777777" w:rsidR="00020BF9" w:rsidRDefault="00020BF9" w:rsidP="00020BF9">
            <w:pPr>
              <w:pStyle w:val="3-"/>
              <w:ind w:left="30"/>
              <w:rPr>
                <w:rFonts w:eastAsia="MS Gothic"/>
              </w:rPr>
            </w:pPr>
            <w:r>
              <w:rPr>
                <w:rFonts w:eastAsia="MS Gothic"/>
              </w:rPr>
              <w:t xml:space="preserve">  The manufacturer’s supply chain security</w:t>
            </w:r>
          </w:p>
        </w:tc>
      </w:tr>
      <w:tr w:rsidR="00020BF9" w:rsidRPr="005E4ED1" w14:paraId="125C8C3B" w14:textId="77777777" w:rsidTr="00151179">
        <w:tc>
          <w:tcPr>
            <w:tcW w:w="2126" w:type="dxa"/>
            <w:gridSpan w:val="2"/>
          </w:tcPr>
          <w:p w14:paraId="5ED11D10" w14:textId="77777777" w:rsidR="00020BF9" w:rsidRPr="005E4ED1" w:rsidRDefault="00020BF9" w:rsidP="00020BF9">
            <w:pPr>
              <w:pStyle w:val="3-"/>
              <w:numPr>
                <w:ilvl w:val="3"/>
                <w:numId w:val="58"/>
              </w:numPr>
              <w:tabs>
                <w:tab w:val="clear" w:pos="1276"/>
              </w:tabs>
              <w:ind w:left="881"/>
              <w:rPr>
                <w:rtl/>
              </w:rPr>
            </w:pPr>
          </w:p>
        </w:tc>
        <w:tc>
          <w:tcPr>
            <w:tcW w:w="5951" w:type="dxa"/>
            <w:gridSpan w:val="2"/>
          </w:tcPr>
          <w:p w14:paraId="1754C7AE" w14:textId="77777777" w:rsidR="00020BF9" w:rsidRDefault="00020BF9" w:rsidP="00CD129B">
            <w:pPr>
              <w:pStyle w:val="Normal2"/>
              <w:bidi w:val="0"/>
              <w:ind w:left="0"/>
            </w:pPr>
            <w:r>
              <w:t xml:space="preserve">Does the manufacturer comply with one of the following standards: </w:t>
            </w:r>
            <w:r w:rsidRPr="00B54EA6">
              <w:t>NIST SP800-</w:t>
            </w:r>
            <w:r w:rsidRPr="00B72039">
              <w:t>53 Rev. 5/</w:t>
            </w:r>
            <w:proofErr w:type="spellStart"/>
            <w:r w:rsidRPr="00B72039">
              <w:t>Nist</w:t>
            </w:r>
            <w:proofErr w:type="spellEnd"/>
            <w:r w:rsidRPr="00B72039">
              <w:t xml:space="preserve"> SP 800-161 Rev. 1, and ISO 28000</w:t>
            </w:r>
            <w:r w:rsidRPr="00A43ED8">
              <w:t>;</w:t>
            </w:r>
            <w:r>
              <w:t xml:space="preserve"> if so, list below the standards, or alternatively, specify the key principles of the supply chain security procedure, if there is such a procedure.</w:t>
            </w:r>
          </w:p>
        </w:tc>
        <w:tc>
          <w:tcPr>
            <w:tcW w:w="2164" w:type="dxa"/>
          </w:tcPr>
          <w:p w14:paraId="2A7D2206" w14:textId="77777777" w:rsidR="00020BF9" w:rsidRDefault="00DE6E06" w:rsidP="00CD129B">
            <w:pPr>
              <w:pStyle w:val="Normal2"/>
              <w:bidi w:val="0"/>
              <w:ind w:left="0"/>
              <w:rPr>
                <w:rFonts w:ascii="MS Gothic" w:eastAsia="MS Gothic" w:hAnsi="MS Gothic"/>
              </w:rPr>
            </w:pPr>
            <w:sdt>
              <w:sdtPr>
                <w:id w:val="1232281896"/>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153259114"/>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1D8F026B" w14:textId="77777777" w:rsidR="00020BF9" w:rsidRDefault="00020BF9" w:rsidP="00CD129B">
            <w:pPr>
              <w:pStyle w:val="Normal2"/>
              <w:bidi w:val="0"/>
              <w:ind w:left="0"/>
              <w:jc w:val="center"/>
              <w:rPr>
                <w:rFonts w:ascii="MS Gothic" w:eastAsia="MS Gothic" w:hAnsi="MS Gothic"/>
              </w:rPr>
            </w:pPr>
            <w:r>
              <w:rPr>
                <w:rFonts w:hint="cs"/>
              </w:rPr>
              <w:sym w:font="Wingdings" w:char="F0F2"/>
            </w:r>
          </w:p>
        </w:tc>
      </w:tr>
      <w:tr w:rsidR="00020BF9" w:rsidRPr="005E4ED1" w14:paraId="68D78E8B" w14:textId="77777777" w:rsidTr="00CD129B">
        <w:tc>
          <w:tcPr>
            <w:tcW w:w="10241" w:type="dxa"/>
            <w:gridSpan w:val="5"/>
          </w:tcPr>
          <w:p w14:paraId="037C603F" w14:textId="77777777" w:rsidR="00020BF9" w:rsidRPr="00020BF9" w:rsidRDefault="00020BF9" w:rsidP="00020BF9">
            <w:pPr>
              <w:pStyle w:val="Normal2"/>
              <w:bidi w:val="0"/>
              <w:ind w:left="30"/>
              <w:rPr>
                <w:u w:val="single"/>
              </w:rPr>
            </w:pPr>
            <w:r w:rsidRPr="0074296F">
              <w:rPr>
                <w:u w:val="single"/>
              </w:rPr>
              <w:t>Bidder’s answer</w:t>
            </w:r>
            <w:r w:rsidRPr="00020BF9">
              <w:rPr>
                <w:u w:val="single"/>
              </w:rPr>
              <w:t>:</w:t>
            </w:r>
          </w:p>
          <w:p w14:paraId="5584F5D3" w14:textId="77777777" w:rsidR="00020BF9" w:rsidRPr="00020BF9" w:rsidRDefault="00020BF9" w:rsidP="00020BF9">
            <w:pPr>
              <w:pStyle w:val="Normal2"/>
              <w:bidi w:val="0"/>
              <w:ind w:left="30"/>
              <w:rPr>
                <w:u w:val="single"/>
              </w:rPr>
            </w:pPr>
          </w:p>
        </w:tc>
      </w:tr>
      <w:tr w:rsidR="00020BF9" w:rsidRPr="005E4ED1" w14:paraId="33F3675D" w14:textId="77777777" w:rsidTr="00151179">
        <w:tc>
          <w:tcPr>
            <w:tcW w:w="2126" w:type="dxa"/>
            <w:gridSpan w:val="2"/>
          </w:tcPr>
          <w:p w14:paraId="3084641B" w14:textId="77777777" w:rsidR="00020BF9" w:rsidRPr="005E4ED1" w:rsidRDefault="00020BF9" w:rsidP="00020BF9">
            <w:pPr>
              <w:pStyle w:val="3-"/>
              <w:numPr>
                <w:ilvl w:val="3"/>
                <w:numId w:val="58"/>
              </w:numPr>
              <w:tabs>
                <w:tab w:val="clear" w:pos="1276"/>
                <w:tab w:val="right" w:pos="1452"/>
              </w:tabs>
              <w:ind w:left="881"/>
              <w:rPr>
                <w:rtl/>
              </w:rPr>
            </w:pPr>
          </w:p>
        </w:tc>
        <w:tc>
          <w:tcPr>
            <w:tcW w:w="5951" w:type="dxa"/>
            <w:gridSpan w:val="2"/>
          </w:tcPr>
          <w:p w14:paraId="62013214" w14:textId="77777777" w:rsidR="00020BF9" w:rsidRDefault="00020BF9" w:rsidP="00CD129B">
            <w:pPr>
              <w:pStyle w:val="Normal2"/>
              <w:bidi w:val="0"/>
              <w:ind w:left="0"/>
            </w:pPr>
            <w:r>
              <w:t xml:space="preserve">Is there any control on </w:t>
            </w:r>
            <w:r w:rsidRPr="00EA37CA">
              <w:t>the introduction</w:t>
            </w:r>
            <w:r>
              <w:t>/implementation</w:t>
            </w:r>
            <w:r w:rsidRPr="00EA37CA">
              <w:t xml:space="preserve"> of software from an external source</w:t>
            </w:r>
            <w:r>
              <w:t xml:space="preserve"> (such as open source packages, software developed by third party, etc.)</w:t>
            </w:r>
            <w:r w:rsidRPr="00EA37CA">
              <w:t xml:space="preserve"> and the updates thereto</w:t>
            </w:r>
            <w:r>
              <w:t>? If so, specify the control processes,</w:t>
            </w:r>
            <w:r w:rsidRPr="00EA37CA">
              <w:t xml:space="preserve"> including </w:t>
            </w:r>
            <w:r>
              <w:t>tools for detecting code exposures, detecting</w:t>
            </w:r>
            <w:r w:rsidRPr="00EA37CA">
              <w:t xml:space="preserve"> backdoors or planting of </w:t>
            </w:r>
            <w:r>
              <w:t xml:space="preserve">malicious </w:t>
            </w:r>
            <w:r w:rsidRPr="00EA37CA">
              <w:t>capabilities</w:t>
            </w:r>
            <w:r>
              <w:t>?</w:t>
            </w:r>
          </w:p>
        </w:tc>
        <w:tc>
          <w:tcPr>
            <w:tcW w:w="2164" w:type="dxa"/>
          </w:tcPr>
          <w:p w14:paraId="62EB1409" w14:textId="77777777" w:rsidR="00020BF9" w:rsidRDefault="00DE6E06" w:rsidP="00CD129B">
            <w:pPr>
              <w:pStyle w:val="Normal2"/>
              <w:bidi w:val="0"/>
              <w:ind w:left="0"/>
            </w:pPr>
            <w:sdt>
              <w:sdtPr>
                <w:id w:val="1728485135"/>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2024361136"/>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6F6C9740" w14:textId="77777777" w:rsidR="00020BF9" w:rsidRDefault="00020BF9" w:rsidP="00CD129B">
            <w:pPr>
              <w:pStyle w:val="Normal2"/>
              <w:bidi w:val="0"/>
              <w:ind w:left="0"/>
              <w:jc w:val="center"/>
              <w:rPr>
                <w:rFonts w:ascii="MS Gothic" w:eastAsia="MS Gothic" w:hAnsi="MS Gothic"/>
              </w:rPr>
            </w:pPr>
            <w:r>
              <w:rPr>
                <w:rFonts w:hint="cs"/>
              </w:rPr>
              <w:sym w:font="Wingdings" w:char="F0F2"/>
            </w:r>
          </w:p>
        </w:tc>
      </w:tr>
      <w:tr w:rsidR="00020BF9" w:rsidRPr="005E4ED1" w14:paraId="571D23BF" w14:textId="77777777" w:rsidTr="00CD129B">
        <w:tc>
          <w:tcPr>
            <w:tcW w:w="10241" w:type="dxa"/>
            <w:gridSpan w:val="5"/>
          </w:tcPr>
          <w:p w14:paraId="1BD13108" w14:textId="77777777" w:rsidR="00020BF9" w:rsidRPr="00020BF9" w:rsidRDefault="00020BF9" w:rsidP="00020BF9">
            <w:pPr>
              <w:pStyle w:val="Normal2"/>
              <w:bidi w:val="0"/>
              <w:ind w:left="30"/>
              <w:rPr>
                <w:u w:val="single"/>
              </w:rPr>
            </w:pPr>
            <w:r w:rsidRPr="0074296F">
              <w:rPr>
                <w:u w:val="single"/>
              </w:rPr>
              <w:t>Bidder’s answer</w:t>
            </w:r>
            <w:r w:rsidRPr="00020BF9">
              <w:rPr>
                <w:u w:val="single"/>
              </w:rPr>
              <w:t>:</w:t>
            </w:r>
          </w:p>
          <w:p w14:paraId="4352B601" w14:textId="77777777" w:rsidR="00020BF9" w:rsidRPr="00020BF9" w:rsidRDefault="00020BF9" w:rsidP="00020BF9">
            <w:pPr>
              <w:pStyle w:val="Normal2"/>
              <w:bidi w:val="0"/>
              <w:ind w:left="30"/>
              <w:rPr>
                <w:u w:val="single"/>
              </w:rPr>
            </w:pPr>
          </w:p>
        </w:tc>
      </w:tr>
      <w:tr w:rsidR="00020BF9" w:rsidRPr="005E4ED1" w14:paraId="6F41C0A3" w14:textId="77777777" w:rsidTr="00CD129B">
        <w:tc>
          <w:tcPr>
            <w:tcW w:w="10241" w:type="dxa"/>
            <w:gridSpan w:val="5"/>
          </w:tcPr>
          <w:p w14:paraId="78339E03" w14:textId="77777777" w:rsidR="00020BF9" w:rsidRDefault="00020BF9" w:rsidP="00020BF9">
            <w:pPr>
              <w:pStyle w:val="3-"/>
              <w:ind w:left="30"/>
              <w:rPr>
                <w:rFonts w:eastAsia="MS Gothic"/>
              </w:rPr>
            </w:pPr>
            <w:r>
              <w:rPr>
                <w:rFonts w:eastAsia="MS Gothic"/>
              </w:rPr>
              <w:lastRenderedPageBreak/>
              <w:t xml:space="preserve">  Configuration security and change management </w:t>
            </w:r>
          </w:p>
        </w:tc>
      </w:tr>
      <w:tr w:rsidR="00020BF9" w:rsidRPr="005E4ED1" w14:paraId="3A8E23D3" w14:textId="77777777" w:rsidTr="00151179">
        <w:tc>
          <w:tcPr>
            <w:tcW w:w="1954" w:type="dxa"/>
          </w:tcPr>
          <w:p w14:paraId="48882E9E" w14:textId="77777777" w:rsidR="00020BF9" w:rsidRPr="005E4ED1" w:rsidRDefault="00020BF9" w:rsidP="00020BF9">
            <w:pPr>
              <w:pStyle w:val="3-"/>
              <w:numPr>
                <w:ilvl w:val="3"/>
                <w:numId w:val="58"/>
              </w:numPr>
              <w:tabs>
                <w:tab w:val="clear" w:pos="1276"/>
                <w:tab w:val="right" w:pos="1452"/>
              </w:tabs>
              <w:ind w:left="881"/>
              <w:rPr>
                <w:rtl/>
              </w:rPr>
            </w:pPr>
          </w:p>
        </w:tc>
        <w:tc>
          <w:tcPr>
            <w:tcW w:w="5708" w:type="dxa"/>
            <w:gridSpan w:val="2"/>
          </w:tcPr>
          <w:p w14:paraId="2B71318D" w14:textId="77777777" w:rsidR="00020BF9" w:rsidRDefault="00020BF9" w:rsidP="00020BF9">
            <w:pPr>
              <w:pStyle w:val="Normal2"/>
              <w:bidi w:val="0"/>
              <w:ind w:left="0"/>
            </w:pPr>
            <w:r>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14:paraId="3086B302" w14:textId="77777777" w:rsidR="00020BF9" w:rsidRDefault="00DE6E06" w:rsidP="00CD129B">
            <w:pPr>
              <w:pStyle w:val="Normal2"/>
              <w:bidi w:val="0"/>
              <w:ind w:left="0"/>
              <w:rPr>
                <w:rFonts w:ascii="MS Gothic" w:eastAsia="MS Gothic" w:hAnsi="MS Gothic"/>
              </w:rPr>
            </w:pPr>
            <w:sdt>
              <w:sdtPr>
                <w:id w:val="931166080"/>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292829605"/>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57B25AFA" w14:textId="77777777" w:rsidTr="00151179">
        <w:tc>
          <w:tcPr>
            <w:tcW w:w="1954" w:type="dxa"/>
          </w:tcPr>
          <w:p w14:paraId="7A013628" w14:textId="77777777" w:rsidR="00020BF9" w:rsidRPr="005E4ED1" w:rsidRDefault="00020BF9" w:rsidP="00020BF9">
            <w:pPr>
              <w:pStyle w:val="3-"/>
              <w:numPr>
                <w:ilvl w:val="3"/>
                <w:numId w:val="58"/>
              </w:numPr>
              <w:tabs>
                <w:tab w:val="clear" w:pos="1276"/>
                <w:tab w:val="right" w:pos="1877"/>
              </w:tabs>
              <w:ind w:left="881"/>
              <w:rPr>
                <w:rtl/>
              </w:rPr>
            </w:pPr>
          </w:p>
        </w:tc>
        <w:tc>
          <w:tcPr>
            <w:tcW w:w="5708" w:type="dxa"/>
            <w:gridSpan w:val="2"/>
          </w:tcPr>
          <w:p w14:paraId="1B879AF0" w14:textId="77777777" w:rsidR="00020BF9" w:rsidRDefault="00020BF9" w:rsidP="00020BF9">
            <w:pPr>
              <w:pStyle w:val="Normal2"/>
              <w:bidi w:val="0"/>
              <w:ind w:left="0"/>
            </w:pPr>
            <w:r>
              <w:t>Does the manufacturer apply secure development processes (SSDLC)?</w:t>
            </w:r>
          </w:p>
        </w:tc>
        <w:tc>
          <w:tcPr>
            <w:tcW w:w="2579" w:type="dxa"/>
            <w:gridSpan w:val="2"/>
          </w:tcPr>
          <w:p w14:paraId="3C4FAD26" w14:textId="77777777" w:rsidR="00020BF9" w:rsidRDefault="00DE6E06" w:rsidP="00CD129B">
            <w:pPr>
              <w:pStyle w:val="Normal2"/>
              <w:bidi w:val="0"/>
              <w:ind w:left="0"/>
              <w:rPr>
                <w:rFonts w:ascii="MS Gothic" w:eastAsia="MS Gothic" w:hAnsi="MS Gothic"/>
              </w:rPr>
            </w:pPr>
            <w:sdt>
              <w:sdtPr>
                <w:id w:val="2060352405"/>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881432822"/>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610A96FA" w14:textId="77777777" w:rsidTr="00151179">
        <w:tc>
          <w:tcPr>
            <w:tcW w:w="1954" w:type="dxa"/>
          </w:tcPr>
          <w:p w14:paraId="7059104B" w14:textId="77777777" w:rsidR="00020BF9" w:rsidRPr="005E4ED1" w:rsidRDefault="00020BF9" w:rsidP="00020BF9">
            <w:pPr>
              <w:pStyle w:val="3-"/>
              <w:numPr>
                <w:ilvl w:val="3"/>
                <w:numId w:val="58"/>
              </w:numPr>
              <w:tabs>
                <w:tab w:val="clear" w:pos="1276"/>
                <w:tab w:val="right" w:pos="1594"/>
              </w:tabs>
              <w:ind w:left="881"/>
              <w:rPr>
                <w:rtl/>
              </w:rPr>
            </w:pPr>
          </w:p>
        </w:tc>
        <w:tc>
          <w:tcPr>
            <w:tcW w:w="5708" w:type="dxa"/>
            <w:gridSpan w:val="2"/>
          </w:tcPr>
          <w:p w14:paraId="23D30788" w14:textId="77777777" w:rsidR="00020BF9" w:rsidRDefault="00020BF9" w:rsidP="00020BF9">
            <w:pPr>
              <w:pStyle w:val="Normal2"/>
              <w:bidi w:val="0"/>
              <w:ind w:left="0"/>
            </w:pPr>
            <w:r>
              <w:t>Does the manufacturer operate in accordance with one of the following standards: OWASP, ISO 27034, NIST 800-64, OWASP Framework? If so, list the standards below.</w:t>
            </w:r>
          </w:p>
        </w:tc>
        <w:tc>
          <w:tcPr>
            <w:tcW w:w="2579" w:type="dxa"/>
            <w:gridSpan w:val="2"/>
          </w:tcPr>
          <w:p w14:paraId="71D4B0AA" w14:textId="77777777" w:rsidR="00020BF9" w:rsidRDefault="00DE6E06" w:rsidP="00CD129B">
            <w:pPr>
              <w:pStyle w:val="Normal2"/>
              <w:bidi w:val="0"/>
              <w:ind w:left="0"/>
            </w:pPr>
            <w:sdt>
              <w:sdtPr>
                <w:id w:val="952833441"/>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518132801"/>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078A55CF" w14:textId="77777777" w:rsidR="00020BF9" w:rsidRDefault="00020BF9" w:rsidP="00CD129B">
            <w:pPr>
              <w:pStyle w:val="Normal2"/>
              <w:bidi w:val="0"/>
              <w:ind w:left="0"/>
              <w:jc w:val="center"/>
              <w:rPr>
                <w:rFonts w:ascii="MS Gothic" w:eastAsia="MS Gothic" w:hAnsi="MS Gothic"/>
              </w:rPr>
            </w:pPr>
            <w:r>
              <w:rPr>
                <w:rFonts w:hint="cs"/>
              </w:rPr>
              <w:sym w:font="Wingdings" w:char="F0F2"/>
            </w:r>
          </w:p>
        </w:tc>
      </w:tr>
      <w:tr w:rsidR="00020BF9" w:rsidRPr="005E4ED1" w14:paraId="524D1CC1" w14:textId="77777777" w:rsidTr="00CD129B">
        <w:tc>
          <w:tcPr>
            <w:tcW w:w="10241" w:type="dxa"/>
            <w:gridSpan w:val="5"/>
          </w:tcPr>
          <w:p w14:paraId="6E4ED82C" w14:textId="77777777" w:rsidR="00020BF9" w:rsidRDefault="00020BF9" w:rsidP="00020BF9">
            <w:pPr>
              <w:pStyle w:val="3-"/>
              <w:numPr>
                <w:ilvl w:val="0"/>
                <w:numId w:val="0"/>
              </w:numPr>
              <w:ind w:left="30"/>
              <w:rPr>
                <w:rFonts w:eastAsia="MS Gothic"/>
                <w:b w:val="0"/>
                <w:bCs w:val="0"/>
              </w:rPr>
            </w:pPr>
            <w:r w:rsidRPr="00991951">
              <w:rPr>
                <w:b w:val="0"/>
                <w:bCs w:val="0"/>
                <w:u w:val="single"/>
              </w:rPr>
              <w:t>Bidder’s answer</w:t>
            </w:r>
            <w:r w:rsidRPr="00991951">
              <w:rPr>
                <w:b w:val="0"/>
                <w:bCs w:val="0"/>
              </w:rPr>
              <w:t>:</w:t>
            </w:r>
          </w:p>
          <w:p w14:paraId="61C80AA4" w14:textId="77777777" w:rsidR="00020BF9" w:rsidRDefault="00020BF9" w:rsidP="00020BF9">
            <w:pPr>
              <w:pStyle w:val="Normal2"/>
              <w:bidi w:val="0"/>
              <w:ind w:left="0"/>
              <w:rPr>
                <w:rFonts w:ascii="MS Gothic" w:eastAsia="MS Gothic" w:hAnsi="MS Gothic"/>
              </w:rPr>
            </w:pPr>
          </w:p>
        </w:tc>
      </w:tr>
      <w:tr w:rsidR="00020BF9" w:rsidRPr="005E4ED1" w14:paraId="192A919C" w14:textId="77777777" w:rsidTr="00151179">
        <w:tc>
          <w:tcPr>
            <w:tcW w:w="1954" w:type="dxa"/>
          </w:tcPr>
          <w:p w14:paraId="7354F685" w14:textId="77777777" w:rsidR="00020BF9" w:rsidRPr="005E4ED1" w:rsidRDefault="00020BF9" w:rsidP="00020BF9">
            <w:pPr>
              <w:pStyle w:val="3-"/>
              <w:numPr>
                <w:ilvl w:val="3"/>
                <w:numId w:val="58"/>
              </w:numPr>
              <w:tabs>
                <w:tab w:val="clear" w:pos="1276"/>
                <w:tab w:val="right" w:pos="1452"/>
              </w:tabs>
              <w:ind w:left="881"/>
              <w:rPr>
                <w:rtl/>
              </w:rPr>
            </w:pPr>
          </w:p>
        </w:tc>
        <w:tc>
          <w:tcPr>
            <w:tcW w:w="5708" w:type="dxa"/>
            <w:gridSpan w:val="2"/>
          </w:tcPr>
          <w:p w14:paraId="1D82476D" w14:textId="77777777" w:rsidR="00020BF9" w:rsidRDefault="00020BF9" w:rsidP="00020BF9">
            <w:pPr>
              <w:pStyle w:val="Normal2"/>
              <w:bidi w:val="0"/>
              <w:ind w:left="0"/>
            </w:pPr>
            <w:r>
              <w:t>Explain below about the policy for performing code surveys and penetration tests; also specify the date of the last penetration test that was conducted.</w:t>
            </w:r>
          </w:p>
        </w:tc>
        <w:tc>
          <w:tcPr>
            <w:tcW w:w="2579" w:type="dxa"/>
            <w:gridSpan w:val="2"/>
            <w:vAlign w:val="center"/>
          </w:tcPr>
          <w:p w14:paraId="29FAE4DC" w14:textId="77777777" w:rsidR="00020BF9" w:rsidRDefault="00020BF9" w:rsidP="00CD129B">
            <w:pPr>
              <w:pStyle w:val="Normal2"/>
              <w:bidi w:val="0"/>
              <w:ind w:left="0"/>
              <w:jc w:val="center"/>
              <w:rPr>
                <w:rFonts w:ascii="MS Gothic" w:eastAsia="MS Gothic" w:hAnsi="MS Gothic"/>
              </w:rPr>
            </w:pPr>
            <w:r w:rsidRPr="00142F82">
              <w:t>Please s</w:t>
            </w:r>
            <w:r>
              <w:t>pe</w:t>
            </w:r>
            <w:r w:rsidRPr="00142F82">
              <w:t>cify</w:t>
            </w:r>
            <w:r>
              <w:rPr>
                <w:rFonts w:hint="cs"/>
                <w:rtl/>
              </w:rPr>
              <w:t xml:space="preserve"> </w:t>
            </w:r>
            <w:r>
              <w:rPr>
                <w:rFonts w:hint="cs"/>
              </w:rPr>
              <w:sym w:font="Wingdings" w:char="F0F2"/>
            </w:r>
          </w:p>
        </w:tc>
      </w:tr>
      <w:tr w:rsidR="00020BF9" w:rsidRPr="005E4ED1" w14:paraId="720B89DD" w14:textId="77777777" w:rsidTr="00CD129B">
        <w:tc>
          <w:tcPr>
            <w:tcW w:w="10241" w:type="dxa"/>
            <w:gridSpan w:val="5"/>
          </w:tcPr>
          <w:p w14:paraId="1120BE4E" w14:textId="77777777" w:rsidR="00020BF9" w:rsidRDefault="00020BF9" w:rsidP="00020BF9">
            <w:pPr>
              <w:pStyle w:val="3-"/>
              <w:numPr>
                <w:ilvl w:val="0"/>
                <w:numId w:val="0"/>
              </w:numPr>
              <w:ind w:left="30"/>
              <w:rPr>
                <w:rFonts w:eastAsia="MS Gothic"/>
                <w:b w:val="0"/>
                <w:bCs w:val="0"/>
              </w:rPr>
            </w:pPr>
            <w:r w:rsidRPr="00991951">
              <w:rPr>
                <w:b w:val="0"/>
                <w:bCs w:val="0"/>
                <w:u w:val="single"/>
              </w:rPr>
              <w:t>Bidder’s answer</w:t>
            </w:r>
            <w:r w:rsidRPr="00991951">
              <w:rPr>
                <w:b w:val="0"/>
                <w:bCs w:val="0"/>
              </w:rPr>
              <w:t>:</w:t>
            </w:r>
          </w:p>
          <w:p w14:paraId="30316564" w14:textId="77777777" w:rsidR="00020BF9" w:rsidRPr="000D7D60" w:rsidRDefault="00020BF9" w:rsidP="00020BF9">
            <w:pPr>
              <w:pStyle w:val="Normal2"/>
              <w:bidi w:val="0"/>
              <w:ind w:left="0"/>
              <w:rPr>
                <w:rFonts w:ascii="MS Gothic" w:eastAsia="MS Gothic" w:hAnsi="MS Gothic"/>
              </w:rPr>
            </w:pPr>
          </w:p>
        </w:tc>
      </w:tr>
      <w:tr w:rsidR="00020BF9" w:rsidRPr="005E4ED1" w14:paraId="47CBEC01" w14:textId="77777777" w:rsidTr="00CD129B">
        <w:tc>
          <w:tcPr>
            <w:tcW w:w="10241" w:type="dxa"/>
            <w:gridSpan w:val="5"/>
          </w:tcPr>
          <w:p w14:paraId="50B195C8" w14:textId="77777777" w:rsidR="00020BF9" w:rsidRPr="00020BF9" w:rsidRDefault="00020BF9" w:rsidP="00020BF9">
            <w:pPr>
              <w:pStyle w:val="3-"/>
            </w:pPr>
            <w:r w:rsidRPr="00020BF9">
              <w:t>Standards and internal controls</w:t>
            </w:r>
          </w:p>
        </w:tc>
      </w:tr>
      <w:tr w:rsidR="00020BF9" w:rsidRPr="005E4ED1" w14:paraId="08C14069" w14:textId="77777777" w:rsidTr="00151179">
        <w:tc>
          <w:tcPr>
            <w:tcW w:w="2126" w:type="dxa"/>
            <w:gridSpan w:val="2"/>
          </w:tcPr>
          <w:p w14:paraId="7529ADBD" w14:textId="77777777" w:rsidR="00020BF9" w:rsidRPr="005E4ED1" w:rsidRDefault="00020BF9" w:rsidP="00020BF9">
            <w:pPr>
              <w:pStyle w:val="3-"/>
              <w:numPr>
                <w:ilvl w:val="3"/>
                <w:numId w:val="58"/>
              </w:numPr>
              <w:ind w:left="881"/>
              <w:rPr>
                <w:rtl/>
              </w:rPr>
            </w:pPr>
          </w:p>
        </w:tc>
        <w:tc>
          <w:tcPr>
            <w:tcW w:w="5951" w:type="dxa"/>
            <w:gridSpan w:val="2"/>
          </w:tcPr>
          <w:p w14:paraId="5AFB2185" w14:textId="77777777" w:rsidR="00020BF9" w:rsidRDefault="00020BF9" w:rsidP="00CD129B">
            <w:pPr>
              <w:pStyle w:val="Normal2"/>
              <w:bidi w:val="0"/>
              <w:ind w:left="0"/>
            </w:pPr>
            <w:r>
              <w:t>The service must be certified for ISO27001, or SOC 2 AICPA. Does the service comply with any of the above mentioned standards? If so, elaborate below on the standards that the service complies with.</w:t>
            </w:r>
          </w:p>
        </w:tc>
        <w:tc>
          <w:tcPr>
            <w:tcW w:w="2164" w:type="dxa"/>
          </w:tcPr>
          <w:p w14:paraId="6F41E0E0" w14:textId="77777777" w:rsidR="00020BF9" w:rsidRDefault="00DE6E06" w:rsidP="00CD129B">
            <w:pPr>
              <w:pStyle w:val="Normal2"/>
              <w:bidi w:val="0"/>
              <w:ind w:left="0"/>
            </w:pPr>
            <w:sdt>
              <w:sdtPr>
                <w:id w:val="34483139"/>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869803167"/>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4D5CF15A" w14:textId="77777777" w:rsidR="00020BF9" w:rsidRDefault="00020BF9" w:rsidP="00CD129B">
            <w:pPr>
              <w:pStyle w:val="Normal2"/>
              <w:bidi w:val="0"/>
              <w:ind w:left="0"/>
              <w:jc w:val="center"/>
            </w:pPr>
            <w:r>
              <w:rPr>
                <w:rFonts w:hint="cs"/>
              </w:rPr>
              <w:sym w:font="Wingdings" w:char="F0F2"/>
            </w:r>
          </w:p>
          <w:p w14:paraId="01A3ECD4" w14:textId="77777777" w:rsidR="00020BF9" w:rsidRPr="00142F82" w:rsidRDefault="00020BF9" w:rsidP="00CD129B">
            <w:pPr>
              <w:pStyle w:val="Normal2"/>
              <w:bidi w:val="0"/>
              <w:ind w:left="0"/>
            </w:pPr>
          </w:p>
        </w:tc>
      </w:tr>
      <w:tr w:rsidR="00020BF9" w:rsidRPr="005E4ED1" w14:paraId="2CEEBE7D" w14:textId="77777777" w:rsidTr="00CD129B">
        <w:tc>
          <w:tcPr>
            <w:tcW w:w="10241" w:type="dxa"/>
            <w:gridSpan w:val="5"/>
          </w:tcPr>
          <w:p w14:paraId="78D0A2E1" w14:textId="77777777" w:rsidR="00020BF9" w:rsidRDefault="00020BF9" w:rsidP="00CD129B">
            <w:pPr>
              <w:pStyle w:val="Normal2"/>
              <w:bidi w:val="0"/>
              <w:ind w:left="0"/>
            </w:pPr>
            <w:r w:rsidRPr="0074296F">
              <w:rPr>
                <w:u w:val="single"/>
              </w:rPr>
              <w:t>Bidder’s answer</w:t>
            </w:r>
            <w:r>
              <w:t>:</w:t>
            </w:r>
          </w:p>
          <w:p w14:paraId="770599EB" w14:textId="77777777" w:rsidR="00020BF9" w:rsidRPr="00142F82" w:rsidRDefault="00020BF9" w:rsidP="00CD129B">
            <w:pPr>
              <w:pStyle w:val="Normal2"/>
              <w:bidi w:val="0"/>
              <w:ind w:left="0"/>
            </w:pPr>
          </w:p>
        </w:tc>
      </w:tr>
      <w:tr w:rsidR="00020BF9" w:rsidRPr="005E4ED1" w14:paraId="552B025C" w14:textId="77777777" w:rsidTr="00151179">
        <w:tc>
          <w:tcPr>
            <w:tcW w:w="2126" w:type="dxa"/>
            <w:gridSpan w:val="2"/>
          </w:tcPr>
          <w:p w14:paraId="5E0E8D76" w14:textId="77777777" w:rsidR="00020BF9" w:rsidRPr="005E4ED1" w:rsidRDefault="00020BF9" w:rsidP="00020BF9">
            <w:pPr>
              <w:pStyle w:val="3-"/>
              <w:numPr>
                <w:ilvl w:val="3"/>
                <w:numId w:val="58"/>
              </w:numPr>
              <w:ind w:left="881"/>
              <w:rPr>
                <w:rtl/>
              </w:rPr>
            </w:pPr>
          </w:p>
        </w:tc>
        <w:tc>
          <w:tcPr>
            <w:tcW w:w="5951" w:type="dxa"/>
            <w:gridSpan w:val="2"/>
          </w:tcPr>
          <w:p w14:paraId="6F55CFB7" w14:textId="77777777" w:rsidR="00020BF9" w:rsidRDefault="00020BF9" w:rsidP="00CD129B">
            <w:pPr>
              <w:pStyle w:val="Normal2"/>
              <w:bidi w:val="0"/>
              <w:ind w:left="0"/>
              <w:rPr>
                <w:rtl/>
              </w:rPr>
            </w:pPr>
            <w:r>
              <w:t>Does the service also comply with any other standard, such as: ISO27017, ISO27018, CSA STAR level 2? If so, elaborate below on any additional standards.</w:t>
            </w:r>
          </w:p>
        </w:tc>
        <w:tc>
          <w:tcPr>
            <w:tcW w:w="2164" w:type="dxa"/>
          </w:tcPr>
          <w:p w14:paraId="4A0E963E" w14:textId="77777777" w:rsidR="00020BF9" w:rsidRDefault="00DE6E06" w:rsidP="00CD129B">
            <w:pPr>
              <w:pStyle w:val="Normal2"/>
              <w:bidi w:val="0"/>
              <w:ind w:left="0"/>
            </w:pPr>
            <w:sdt>
              <w:sdtPr>
                <w:id w:val="1781377548"/>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244036423"/>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2CA69E9E" w14:textId="77777777" w:rsidR="00020BF9" w:rsidRDefault="00020BF9" w:rsidP="00CD129B">
            <w:pPr>
              <w:pStyle w:val="Normal2"/>
              <w:bidi w:val="0"/>
              <w:ind w:left="0"/>
              <w:jc w:val="center"/>
            </w:pPr>
            <w:r>
              <w:rPr>
                <w:rFonts w:hint="cs"/>
              </w:rPr>
              <w:sym w:font="Wingdings" w:char="F0F2"/>
            </w:r>
          </w:p>
          <w:p w14:paraId="0F1FE1ED" w14:textId="77777777" w:rsidR="00020BF9" w:rsidRPr="00142F82" w:rsidRDefault="00020BF9" w:rsidP="00CD129B">
            <w:pPr>
              <w:pStyle w:val="Normal2"/>
              <w:bidi w:val="0"/>
              <w:ind w:left="0"/>
            </w:pPr>
          </w:p>
        </w:tc>
      </w:tr>
      <w:tr w:rsidR="00020BF9" w:rsidRPr="005E4ED1" w14:paraId="67197FDA" w14:textId="77777777" w:rsidTr="00CD129B">
        <w:tc>
          <w:tcPr>
            <w:tcW w:w="10241" w:type="dxa"/>
            <w:gridSpan w:val="5"/>
          </w:tcPr>
          <w:p w14:paraId="6E066547" w14:textId="77777777" w:rsidR="00020BF9" w:rsidRDefault="00020BF9" w:rsidP="00CD129B">
            <w:pPr>
              <w:pStyle w:val="Normal2"/>
              <w:bidi w:val="0"/>
              <w:ind w:left="0"/>
            </w:pPr>
            <w:r w:rsidRPr="0074296F">
              <w:rPr>
                <w:u w:val="single"/>
              </w:rPr>
              <w:t>Bidder’s answer</w:t>
            </w:r>
            <w:r>
              <w:t>:</w:t>
            </w:r>
          </w:p>
          <w:p w14:paraId="0668372D" w14:textId="77777777" w:rsidR="00020BF9" w:rsidRPr="00142F82" w:rsidRDefault="00020BF9" w:rsidP="00CD129B">
            <w:pPr>
              <w:pStyle w:val="Normal2"/>
              <w:bidi w:val="0"/>
              <w:ind w:left="0"/>
            </w:pPr>
          </w:p>
        </w:tc>
      </w:tr>
      <w:tr w:rsidR="00020BF9" w:rsidRPr="005E4ED1" w14:paraId="5BB10A94" w14:textId="77777777" w:rsidTr="00151179">
        <w:tc>
          <w:tcPr>
            <w:tcW w:w="2126" w:type="dxa"/>
            <w:gridSpan w:val="2"/>
          </w:tcPr>
          <w:p w14:paraId="584ACB79" w14:textId="77777777" w:rsidR="00020BF9" w:rsidRPr="005E4ED1" w:rsidRDefault="00020BF9" w:rsidP="00020BF9">
            <w:pPr>
              <w:pStyle w:val="3-"/>
              <w:numPr>
                <w:ilvl w:val="3"/>
                <w:numId w:val="58"/>
              </w:numPr>
              <w:ind w:left="881"/>
              <w:rPr>
                <w:rtl/>
              </w:rPr>
            </w:pPr>
          </w:p>
        </w:tc>
        <w:tc>
          <w:tcPr>
            <w:tcW w:w="5951" w:type="dxa"/>
            <w:gridSpan w:val="2"/>
          </w:tcPr>
          <w:p w14:paraId="486CD5C5" w14:textId="77777777" w:rsidR="00020BF9" w:rsidRDefault="00020BF9" w:rsidP="00CD129B">
            <w:pPr>
              <w:pStyle w:val="Normal2"/>
              <w:bidi w:val="0"/>
              <w:ind w:left="0"/>
              <w:jc w:val="left"/>
            </w:pPr>
            <w:r>
              <w:t>Does the service comply with PCI DSS standard?</w:t>
            </w:r>
          </w:p>
        </w:tc>
        <w:tc>
          <w:tcPr>
            <w:tcW w:w="2164" w:type="dxa"/>
          </w:tcPr>
          <w:p w14:paraId="1251C73A" w14:textId="77777777" w:rsidR="00020BF9" w:rsidRDefault="00DE6E06" w:rsidP="00CD129B">
            <w:pPr>
              <w:pStyle w:val="Normal2"/>
              <w:bidi w:val="0"/>
              <w:ind w:left="0"/>
            </w:pPr>
            <w:sdt>
              <w:sdtPr>
                <w:id w:val="-2049597381"/>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737827698"/>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6654BBAF" w14:textId="77777777" w:rsidR="00020BF9" w:rsidRPr="00142F82" w:rsidRDefault="00DE6E06" w:rsidP="00CD129B">
            <w:pPr>
              <w:pStyle w:val="Normal2"/>
              <w:bidi w:val="0"/>
              <w:ind w:left="0"/>
            </w:pPr>
            <w:sdt>
              <w:sdtPr>
                <w:id w:val="-800075382"/>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Not applicable</w:t>
            </w:r>
          </w:p>
        </w:tc>
      </w:tr>
      <w:tr w:rsidR="00020BF9" w:rsidRPr="005E4ED1" w14:paraId="1F9785F1" w14:textId="77777777" w:rsidTr="00151179">
        <w:tc>
          <w:tcPr>
            <w:tcW w:w="2126" w:type="dxa"/>
            <w:gridSpan w:val="2"/>
          </w:tcPr>
          <w:p w14:paraId="31EFC016" w14:textId="77777777" w:rsidR="00020BF9" w:rsidRPr="005E4ED1" w:rsidRDefault="00020BF9" w:rsidP="00020BF9">
            <w:pPr>
              <w:pStyle w:val="3-"/>
              <w:numPr>
                <w:ilvl w:val="3"/>
                <w:numId w:val="58"/>
              </w:numPr>
              <w:ind w:left="881"/>
              <w:rPr>
                <w:rtl/>
              </w:rPr>
            </w:pPr>
          </w:p>
        </w:tc>
        <w:tc>
          <w:tcPr>
            <w:tcW w:w="5951" w:type="dxa"/>
            <w:gridSpan w:val="2"/>
          </w:tcPr>
          <w:p w14:paraId="55A8CA2F" w14:textId="77777777" w:rsidR="00020BF9" w:rsidRDefault="00020BF9" w:rsidP="00CD129B">
            <w:pPr>
              <w:pStyle w:val="Normal2"/>
              <w:bidi w:val="0"/>
              <w:ind w:left="0"/>
              <w:jc w:val="left"/>
            </w:pPr>
            <w:r>
              <w:t>Does the service comply with HIPPA standard?</w:t>
            </w:r>
          </w:p>
        </w:tc>
        <w:tc>
          <w:tcPr>
            <w:tcW w:w="2164" w:type="dxa"/>
          </w:tcPr>
          <w:p w14:paraId="47613DC6" w14:textId="77777777" w:rsidR="00020BF9" w:rsidRDefault="00DE6E06" w:rsidP="00CD129B">
            <w:pPr>
              <w:pStyle w:val="Normal2"/>
              <w:bidi w:val="0"/>
              <w:ind w:left="0"/>
            </w:pPr>
            <w:sdt>
              <w:sdtPr>
                <w:id w:val="-1869202437"/>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774438749"/>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788BA074" w14:textId="77777777" w:rsidR="00020BF9" w:rsidRPr="00142F82" w:rsidRDefault="00DE6E06" w:rsidP="00CD129B">
            <w:pPr>
              <w:pStyle w:val="Normal2"/>
              <w:bidi w:val="0"/>
              <w:ind w:left="0"/>
            </w:pPr>
            <w:sdt>
              <w:sdtPr>
                <w:id w:val="1629200008"/>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Not applicable</w:t>
            </w:r>
          </w:p>
        </w:tc>
      </w:tr>
      <w:tr w:rsidR="00020BF9" w:rsidRPr="005E4ED1" w14:paraId="7C195020" w14:textId="77777777" w:rsidTr="00CD129B">
        <w:tc>
          <w:tcPr>
            <w:tcW w:w="10241" w:type="dxa"/>
            <w:gridSpan w:val="5"/>
          </w:tcPr>
          <w:p w14:paraId="70C2CC02" w14:textId="77777777" w:rsidR="00020BF9" w:rsidRPr="00020BF9" w:rsidRDefault="00020BF9" w:rsidP="00020BF9">
            <w:pPr>
              <w:pStyle w:val="3-"/>
              <w:rPr>
                <w:rFonts w:eastAsia="MS Gothic"/>
              </w:rPr>
            </w:pPr>
            <w:r w:rsidRPr="00020BF9">
              <w:rPr>
                <w:rFonts w:eastAsia="MS Gothic"/>
              </w:rPr>
              <w:t xml:space="preserve"> Risk management</w:t>
            </w:r>
          </w:p>
        </w:tc>
      </w:tr>
      <w:tr w:rsidR="00020BF9" w:rsidRPr="005E4ED1" w14:paraId="6B5D8DA0" w14:textId="77777777" w:rsidTr="00151179">
        <w:tc>
          <w:tcPr>
            <w:tcW w:w="2126" w:type="dxa"/>
            <w:gridSpan w:val="2"/>
          </w:tcPr>
          <w:p w14:paraId="7223CEF0" w14:textId="77777777" w:rsidR="00020BF9" w:rsidRPr="005E4ED1" w:rsidRDefault="00020BF9" w:rsidP="00020BF9">
            <w:pPr>
              <w:pStyle w:val="3-"/>
              <w:numPr>
                <w:ilvl w:val="3"/>
                <w:numId w:val="58"/>
              </w:numPr>
              <w:tabs>
                <w:tab w:val="clear" w:pos="1276"/>
                <w:tab w:val="right" w:pos="1452"/>
              </w:tabs>
              <w:ind w:left="881"/>
              <w:rPr>
                <w:rtl/>
              </w:rPr>
            </w:pPr>
          </w:p>
        </w:tc>
        <w:tc>
          <w:tcPr>
            <w:tcW w:w="5951" w:type="dxa"/>
            <w:gridSpan w:val="2"/>
          </w:tcPr>
          <w:p w14:paraId="62C6BC01" w14:textId="77777777" w:rsidR="00020BF9" w:rsidRDefault="00020BF9" w:rsidP="00CD129B">
            <w:pPr>
              <w:pStyle w:val="Normal2"/>
              <w:bidi w:val="0"/>
              <w:ind w:left="0"/>
            </w:pPr>
            <w:r>
              <w:t>Is there an information security officer who is responsible for the information security of the offered services?</w:t>
            </w:r>
          </w:p>
        </w:tc>
        <w:tc>
          <w:tcPr>
            <w:tcW w:w="2164" w:type="dxa"/>
          </w:tcPr>
          <w:p w14:paraId="7D276513" w14:textId="77777777" w:rsidR="00020BF9" w:rsidRDefault="00DE6E06" w:rsidP="00CD129B">
            <w:pPr>
              <w:pStyle w:val="Normal2"/>
              <w:bidi w:val="0"/>
              <w:ind w:left="0"/>
              <w:rPr>
                <w:rFonts w:ascii="MS Gothic" w:eastAsia="MS Gothic" w:hAnsi="MS Gothic"/>
              </w:rPr>
            </w:pPr>
            <w:sdt>
              <w:sdtPr>
                <w:id w:val="-1298132607"/>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809249397"/>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775560EF" w14:textId="77777777" w:rsidTr="00151179">
        <w:tc>
          <w:tcPr>
            <w:tcW w:w="2126" w:type="dxa"/>
            <w:gridSpan w:val="2"/>
          </w:tcPr>
          <w:p w14:paraId="7F0F198C" w14:textId="77777777" w:rsidR="00020BF9" w:rsidRPr="005E4ED1" w:rsidRDefault="00020BF9" w:rsidP="00020BF9">
            <w:pPr>
              <w:pStyle w:val="3-"/>
              <w:numPr>
                <w:ilvl w:val="3"/>
                <w:numId w:val="58"/>
              </w:numPr>
              <w:ind w:left="881"/>
              <w:rPr>
                <w:rtl/>
              </w:rPr>
            </w:pPr>
          </w:p>
        </w:tc>
        <w:tc>
          <w:tcPr>
            <w:tcW w:w="5951" w:type="dxa"/>
            <w:gridSpan w:val="2"/>
          </w:tcPr>
          <w:p w14:paraId="01541BC1" w14:textId="77777777" w:rsidR="00020BF9" w:rsidRDefault="00020BF9" w:rsidP="00CD129B">
            <w:pPr>
              <w:pStyle w:val="Normal2"/>
              <w:bidi w:val="0"/>
              <w:ind w:left="0"/>
            </w:pPr>
            <w:r>
              <w:t>Is the said information security officer a member of the manufacturer’s management?</w:t>
            </w:r>
          </w:p>
        </w:tc>
        <w:tc>
          <w:tcPr>
            <w:tcW w:w="2164" w:type="dxa"/>
          </w:tcPr>
          <w:p w14:paraId="12B97363" w14:textId="77777777" w:rsidR="00020BF9" w:rsidRDefault="00DE6E06" w:rsidP="00CD129B">
            <w:pPr>
              <w:pStyle w:val="Normal2"/>
              <w:bidi w:val="0"/>
              <w:ind w:left="0"/>
            </w:pPr>
            <w:sdt>
              <w:sdtPr>
                <w:id w:val="-1030485665"/>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979150803"/>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p w14:paraId="6F8C6040" w14:textId="77777777" w:rsidR="00020BF9" w:rsidRDefault="00DE6E06" w:rsidP="00CD129B">
            <w:pPr>
              <w:pStyle w:val="Normal2"/>
              <w:bidi w:val="0"/>
              <w:ind w:left="0"/>
              <w:rPr>
                <w:rFonts w:ascii="MS Gothic" w:eastAsia="MS Gothic" w:hAnsi="MS Gothic"/>
              </w:rPr>
            </w:pPr>
            <w:sdt>
              <w:sdtPr>
                <w:id w:val="501632564"/>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Not applicable</w:t>
            </w:r>
          </w:p>
        </w:tc>
      </w:tr>
      <w:tr w:rsidR="00020BF9" w:rsidRPr="005E4ED1" w14:paraId="64169436" w14:textId="77777777" w:rsidTr="00151179">
        <w:tc>
          <w:tcPr>
            <w:tcW w:w="2126" w:type="dxa"/>
            <w:gridSpan w:val="2"/>
          </w:tcPr>
          <w:p w14:paraId="2174A5CA" w14:textId="77777777" w:rsidR="00020BF9" w:rsidRPr="005E4ED1" w:rsidRDefault="00020BF9" w:rsidP="00020BF9">
            <w:pPr>
              <w:pStyle w:val="3-"/>
              <w:numPr>
                <w:ilvl w:val="3"/>
                <w:numId w:val="58"/>
              </w:numPr>
              <w:ind w:left="881"/>
              <w:rPr>
                <w:rtl/>
              </w:rPr>
            </w:pPr>
          </w:p>
        </w:tc>
        <w:tc>
          <w:tcPr>
            <w:tcW w:w="5951" w:type="dxa"/>
            <w:gridSpan w:val="2"/>
          </w:tcPr>
          <w:p w14:paraId="1308FEB1" w14:textId="77777777" w:rsidR="00020BF9" w:rsidRDefault="00020BF9" w:rsidP="00CD129B">
            <w:pPr>
              <w:pStyle w:val="Normal2"/>
              <w:bidi w:val="0"/>
              <w:ind w:left="0"/>
            </w:pPr>
            <w:r>
              <w:t>Is there a risk assessment process for the services offered by an external party, carried out at least once a year?</w:t>
            </w:r>
          </w:p>
        </w:tc>
        <w:tc>
          <w:tcPr>
            <w:tcW w:w="2164" w:type="dxa"/>
          </w:tcPr>
          <w:p w14:paraId="5B1F8AA4" w14:textId="77777777" w:rsidR="00020BF9" w:rsidRDefault="00DE6E06" w:rsidP="00CD129B">
            <w:pPr>
              <w:pStyle w:val="Normal2"/>
              <w:bidi w:val="0"/>
              <w:ind w:left="0"/>
              <w:rPr>
                <w:rFonts w:ascii="MS Gothic" w:eastAsia="MS Gothic" w:hAnsi="MS Gothic"/>
              </w:rPr>
            </w:pPr>
            <w:sdt>
              <w:sdtPr>
                <w:id w:val="303662510"/>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Yes      </w:t>
            </w:r>
            <w:sdt>
              <w:sdtPr>
                <w:id w:val="-1240627708"/>
                <w14:checkbox>
                  <w14:checked w14:val="0"/>
                  <w14:checkedState w14:val="2612" w14:font="MS Gothic"/>
                  <w14:uncheckedState w14:val="2610" w14:font="MS Gothic"/>
                </w14:checkbox>
              </w:sdtPr>
              <w:sdtEndPr/>
              <w:sdtContent>
                <w:r w:rsidR="00020BF9">
                  <w:rPr>
                    <w:rFonts w:ascii="MS Gothic" w:eastAsia="MS Gothic" w:hAnsi="MS Gothic" w:hint="eastAsia"/>
                  </w:rPr>
                  <w:t>☐</w:t>
                </w:r>
              </w:sdtContent>
            </w:sdt>
            <w:r w:rsidR="00020BF9">
              <w:t xml:space="preserve">  No</w:t>
            </w:r>
          </w:p>
        </w:tc>
      </w:tr>
      <w:tr w:rsidR="00020BF9" w:rsidRPr="005E4ED1" w14:paraId="3CA3F52C" w14:textId="77777777" w:rsidTr="00CD129B">
        <w:tc>
          <w:tcPr>
            <w:tcW w:w="10241" w:type="dxa"/>
            <w:gridSpan w:val="5"/>
          </w:tcPr>
          <w:p w14:paraId="5E74A9D3" w14:textId="77777777" w:rsidR="00020BF9" w:rsidRPr="00020BF9" w:rsidRDefault="00020BF9" w:rsidP="00020BF9">
            <w:pPr>
              <w:pStyle w:val="3-"/>
              <w:rPr>
                <w:rFonts w:eastAsia="MS Gothic"/>
              </w:rPr>
            </w:pPr>
            <w:r w:rsidRPr="00020BF9">
              <w:rPr>
                <w:rFonts w:eastAsia="MS Gothic"/>
              </w:rPr>
              <w:t>Protection of the Provider’s infrastructure used for providing the offered services</w:t>
            </w:r>
          </w:p>
        </w:tc>
      </w:tr>
      <w:tr w:rsidR="00020BF9" w:rsidRPr="005E4ED1" w14:paraId="7207DB6A" w14:textId="77777777" w:rsidTr="00151179">
        <w:tc>
          <w:tcPr>
            <w:tcW w:w="1954" w:type="dxa"/>
          </w:tcPr>
          <w:p w14:paraId="79016A94" w14:textId="77777777" w:rsidR="00020BF9" w:rsidRPr="005E4ED1" w:rsidRDefault="00020BF9" w:rsidP="00020BF9">
            <w:pPr>
              <w:pStyle w:val="3-"/>
              <w:numPr>
                <w:ilvl w:val="3"/>
                <w:numId w:val="58"/>
              </w:numPr>
              <w:ind w:left="881"/>
              <w:rPr>
                <w:rtl/>
              </w:rPr>
            </w:pPr>
          </w:p>
        </w:tc>
        <w:tc>
          <w:tcPr>
            <w:tcW w:w="5708" w:type="dxa"/>
            <w:gridSpan w:val="2"/>
          </w:tcPr>
          <w:p w14:paraId="4662A88D" w14:textId="77777777" w:rsidR="00020BF9" w:rsidRDefault="00020BF9" w:rsidP="00CD129B">
            <w:pPr>
              <w:pStyle w:val="Normal2"/>
              <w:bidi w:val="0"/>
              <w:ind w:left="0"/>
            </w:pPr>
            <w:r>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51E8FB91" w14:textId="77777777" w:rsidR="00020BF9" w:rsidRDefault="00020BF9" w:rsidP="00CD129B">
            <w:pPr>
              <w:pStyle w:val="Normal2"/>
              <w:bidi w:val="0"/>
              <w:ind w:left="0"/>
              <w:jc w:val="left"/>
              <w:rPr>
                <w:rFonts w:ascii="MS Gothic" w:eastAsia="MS Gothic" w:hAnsi="MS Gothic"/>
              </w:rPr>
            </w:pPr>
            <w:r w:rsidRPr="00142F82">
              <w:t>Please s</w:t>
            </w:r>
            <w:r>
              <w:t>pe</w:t>
            </w:r>
            <w:r w:rsidRPr="00142F82">
              <w:t>cify</w:t>
            </w:r>
            <w:r>
              <w:rPr>
                <w:rFonts w:hint="cs"/>
                <w:rtl/>
              </w:rPr>
              <w:t xml:space="preserve"> </w:t>
            </w:r>
            <w:r>
              <w:rPr>
                <w:rFonts w:hint="cs"/>
              </w:rPr>
              <w:sym w:font="Wingdings" w:char="F0F2"/>
            </w:r>
          </w:p>
        </w:tc>
      </w:tr>
      <w:tr w:rsidR="00151179" w:rsidRPr="005E4ED1" w14:paraId="12F9FDBC" w14:textId="77777777" w:rsidTr="00CD129B">
        <w:tc>
          <w:tcPr>
            <w:tcW w:w="10241" w:type="dxa"/>
            <w:gridSpan w:val="5"/>
          </w:tcPr>
          <w:p w14:paraId="233C477D" w14:textId="77777777" w:rsidR="00151179" w:rsidRDefault="00151179" w:rsidP="00151179">
            <w:pPr>
              <w:pStyle w:val="Normal2"/>
              <w:bidi w:val="0"/>
              <w:ind w:left="0"/>
            </w:pPr>
            <w:r w:rsidRPr="0074296F">
              <w:rPr>
                <w:u w:val="single"/>
              </w:rPr>
              <w:t>Bidder’s answer</w:t>
            </w:r>
            <w:r>
              <w:t>:</w:t>
            </w:r>
          </w:p>
          <w:p w14:paraId="767F76B5" w14:textId="77777777" w:rsidR="00151179" w:rsidRPr="00142F82" w:rsidRDefault="00151179" w:rsidP="00151179">
            <w:pPr>
              <w:pStyle w:val="Normal2"/>
              <w:bidi w:val="0"/>
              <w:ind w:left="0"/>
            </w:pPr>
          </w:p>
        </w:tc>
      </w:tr>
      <w:tr w:rsidR="00151179" w:rsidRPr="005E4ED1" w14:paraId="50D7B09C" w14:textId="77777777" w:rsidTr="00151179">
        <w:tc>
          <w:tcPr>
            <w:tcW w:w="1954" w:type="dxa"/>
          </w:tcPr>
          <w:p w14:paraId="1B87D211" w14:textId="77777777" w:rsidR="00151179" w:rsidRPr="005E4ED1" w:rsidRDefault="00151179" w:rsidP="00151179">
            <w:pPr>
              <w:pStyle w:val="3-"/>
              <w:numPr>
                <w:ilvl w:val="3"/>
                <w:numId w:val="58"/>
              </w:numPr>
              <w:ind w:left="881"/>
              <w:rPr>
                <w:rtl/>
              </w:rPr>
            </w:pPr>
          </w:p>
        </w:tc>
        <w:tc>
          <w:tcPr>
            <w:tcW w:w="5708" w:type="dxa"/>
            <w:gridSpan w:val="2"/>
          </w:tcPr>
          <w:p w14:paraId="44929591" w14:textId="77777777" w:rsidR="00151179" w:rsidRDefault="00151179" w:rsidP="00151179">
            <w:pPr>
              <w:pStyle w:val="Normal2"/>
              <w:bidi w:val="0"/>
              <w:ind w:left="0"/>
            </w:pPr>
            <w:r w:rsidRPr="0074296F">
              <w:rPr>
                <w:u w:val="single"/>
              </w:rPr>
              <w:t>The manufacturer must operate an organizational framework (such as SOC – Security Operations Center) to monitor its systems for cyber aspects, for at least eight hours a day, and five days a week</w:t>
            </w:r>
            <w:r>
              <w:t>; does the manufacturer operate such an organizational function, as required?</w:t>
            </w:r>
          </w:p>
        </w:tc>
        <w:tc>
          <w:tcPr>
            <w:tcW w:w="2579" w:type="dxa"/>
            <w:gridSpan w:val="2"/>
          </w:tcPr>
          <w:p w14:paraId="4680A8C7" w14:textId="77777777" w:rsidR="00151179" w:rsidRDefault="00DE6E06" w:rsidP="00151179">
            <w:pPr>
              <w:pStyle w:val="Normal2"/>
              <w:bidi w:val="0"/>
              <w:ind w:left="0"/>
              <w:rPr>
                <w:rFonts w:ascii="MS Gothic" w:eastAsia="MS Gothic" w:hAnsi="MS Gothic"/>
              </w:rPr>
            </w:pPr>
            <w:sdt>
              <w:sdtPr>
                <w:id w:val="-29970204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8304180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40393BA9" w14:textId="77777777" w:rsidTr="00151179">
        <w:tc>
          <w:tcPr>
            <w:tcW w:w="1954" w:type="dxa"/>
          </w:tcPr>
          <w:p w14:paraId="7D9F3419" w14:textId="77777777" w:rsidR="00151179" w:rsidRPr="005E4ED1" w:rsidRDefault="00151179" w:rsidP="00151179">
            <w:pPr>
              <w:pStyle w:val="3-"/>
              <w:numPr>
                <w:ilvl w:val="3"/>
                <w:numId w:val="58"/>
              </w:numPr>
              <w:ind w:left="881"/>
              <w:rPr>
                <w:rtl/>
              </w:rPr>
            </w:pPr>
          </w:p>
        </w:tc>
        <w:tc>
          <w:tcPr>
            <w:tcW w:w="5708" w:type="dxa"/>
            <w:gridSpan w:val="2"/>
          </w:tcPr>
          <w:p w14:paraId="5F9EA4B5" w14:textId="77777777" w:rsidR="00151179" w:rsidRDefault="00151179" w:rsidP="00151179">
            <w:pPr>
              <w:pStyle w:val="Normal2"/>
              <w:bidi w:val="0"/>
              <w:ind w:left="0"/>
            </w:pPr>
            <w:r>
              <w:t>Does this SOC or function operate 24/7?</w:t>
            </w:r>
          </w:p>
        </w:tc>
        <w:tc>
          <w:tcPr>
            <w:tcW w:w="2579" w:type="dxa"/>
            <w:gridSpan w:val="2"/>
          </w:tcPr>
          <w:p w14:paraId="642196E2" w14:textId="77777777" w:rsidR="00151179" w:rsidRDefault="00DE6E06" w:rsidP="00151179">
            <w:pPr>
              <w:pStyle w:val="Normal2"/>
              <w:bidi w:val="0"/>
              <w:ind w:left="0"/>
            </w:pPr>
            <w:sdt>
              <w:sdtPr>
                <w:id w:val="-28235361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67084310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77A641DA" w14:textId="77777777" w:rsidR="00151179" w:rsidRDefault="00DE6E06" w:rsidP="00151179">
            <w:pPr>
              <w:pStyle w:val="Normal2"/>
              <w:bidi w:val="0"/>
              <w:ind w:left="0"/>
              <w:rPr>
                <w:rFonts w:ascii="MS Gothic" w:eastAsia="MS Gothic" w:hAnsi="MS Gothic"/>
              </w:rPr>
            </w:pPr>
            <w:sdt>
              <w:sdtPr>
                <w:id w:val="168540635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tc>
      </w:tr>
      <w:tr w:rsidR="00151179" w:rsidRPr="005E4ED1" w14:paraId="0776BF73" w14:textId="77777777" w:rsidTr="00151179">
        <w:tc>
          <w:tcPr>
            <w:tcW w:w="1954" w:type="dxa"/>
          </w:tcPr>
          <w:p w14:paraId="6EB298C9" w14:textId="77777777" w:rsidR="00151179" w:rsidRPr="005E4ED1" w:rsidRDefault="00151179" w:rsidP="00151179">
            <w:pPr>
              <w:pStyle w:val="3-"/>
              <w:numPr>
                <w:ilvl w:val="3"/>
                <w:numId w:val="58"/>
              </w:numPr>
              <w:ind w:left="881"/>
              <w:rPr>
                <w:rtl/>
              </w:rPr>
            </w:pPr>
          </w:p>
        </w:tc>
        <w:tc>
          <w:tcPr>
            <w:tcW w:w="5708" w:type="dxa"/>
            <w:gridSpan w:val="2"/>
          </w:tcPr>
          <w:p w14:paraId="549C416B" w14:textId="77777777" w:rsidR="00151179" w:rsidRDefault="00151179" w:rsidP="00151179">
            <w:pPr>
              <w:pStyle w:val="Normal2"/>
              <w:bidi w:val="0"/>
              <w:ind w:left="0"/>
            </w:pPr>
            <w:r>
              <w:t>Inbound and outbound traffic to and from the manufacturer’s network should be monitored to detect attacks or any other suspicious activity. Does the manufactures use such systems, as required under this section?</w:t>
            </w:r>
          </w:p>
        </w:tc>
        <w:tc>
          <w:tcPr>
            <w:tcW w:w="2579" w:type="dxa"/>
            <w:gridSpan w:val="2"/>
          </w:tcPr>
          <w:p w14:paraId="09867D04" w14:textId="77777777" w:rsidR="00151179" w:rsidRPr="0074296F" w:rsidRDefault="00DE6E06" w:rsidP="00151179">
            <w:pPr>
              <w:pStyle w:val="Normal2"/>
              <w:bidi w:val="0"/>
              <w:ind w:left="0"/>
            </w:pPr>
            <w:sdt>
              <w:sdtPr>
                <w:id w:val="5613602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97317537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49FC6FF1" w14:textId="77777777" w:rsidTr="00151179">
        <w:tc>
          <w:tcPr>
            <w:tcW w:w="1954" w:type="dxa"/>
          </w:tcPr>
          <w:p w14:paraId="719B4CB5" w14:textId="77777777" w:rsidR="00151179" w:rsidRPr="005E4ED1" w:rsidRDefault="00151179" w:rsidP="00151179">
            <w:pPr>
              <w:pStyle w:val="3-"/>
              <w:numPr>
                <w:ilvl w:val="3"/>
                <w:numId w:val="58"/>
              </w:numPr>
              <w:ind w:left="881"/>
              <w:rPr>
                <w:rtl/>
              </w:rPr>
            </w:pPr>
          </w:p>
        </w:tc>
        <w:tc>
          <w:tcPr>
            <w:tcW w:w="5708" w:type="dxa"/>
            <w:gridSpan w:val="2"/>
          </w:tcPr>
          <w:p w14:paraId="6DDAA2DA" w14:textId="77777777" w:rsidR="00151179" w:rsidRDefault="00151179" w:rsidP="00151179">
            <w:pPr>
              <w:pStyle w:val="Normal2"/>
              <w:bidi w:val="0"/>
              <w:ind w:left="0"/>
            </w:pPr>
            <w:r>
              <w:t>Does the manufacturer use tools for continuous monitoring of attack surface management, such as Breach and Attack Simulation?</w:t>
            </w:r>
          </w:p>
        </w:tc>
        <w:tc>
          <w:tcPr>
            <w:tcW w:w="2579" w:type="dxa"/>
            <w:gridSpan w:val="2"/>
          </w:tcPr>
          <w:p w14:paraId="77A682FF" w14:textId="77777777" w:rsidR="00151179" w:rsidRPr="0074296F" w:rsidRDefault="00DE6E06" w:rsidP="00151179">
            <w:pPr>
              <w:pStyle w:val="Normal2"/>
              <w:bidi w:val="0"/>
              <w:ind w:left="0"/>
            </w:pPr>
            <w:sdt>
              <w:sdtPr>
                <w:id w:val="65596818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53504771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7AFAE6BD" w14:textId="77777777" w:rsidTr="00151179">
        <w:tc>
          <w:tcPr>
            <w:tcW w:w="1954" w:type="dxa"/>
          </w:tcPr>
          <w:p w14:paraId="745F3B67" w14:textId="77777777" w:rsidR="00151179" w:rsidRPr="005E4ED1" w:rsidRDefault="00151179" w:rsidP="00151179">
            <w:pPr>
              <w:pStyle w:val="3-"/>
              <w:numPr>
                <w:ilvl w:val="3"/>
                <w:numId w:val="58"/>
              </w:numPr>
              <w:ind w:left="881"/>
              <w:rPr>
                <w:rtl/>
              </w:rPr>
            </w:pPr>
          </w:p>
        </w:tc>
        <w:tc>
          <w:tcPr>
            <w:tcW w:w="5708" w:type="dxa"/>
            <w:gridSpan w:val="2"/>
          </w:tcPr>
          <w:p w14:paraId="0476C9DE" w14:textId="77777777" w:rsidR="00151179" w:rsidRDefault="00151179" w:rsidP="00151179">
            <w:pPr>
              <w:pStyle w:val="Normal2"/>
              <w:bidi w:val="0"/>
              <w:ind w:left="0"/>
            </w:pPr>
            <w:r>
              <w:t>Does the manufacturer use tools (such as CNAPP tools) for monitoring faulty configuration settings, settings that are in conflict with the policy, or such that manifest inherent risk to the service?</w:t>
            </w:r>
          </w:p>
        </w:tc>
        <w:tc>
          <w:tcPr>
            <w:tcW w:w="2579" w:type="dxa"/>
            <w:gridSpan w:val="2"/>
          </w:tcPr>
          <w:p w14:paraId="5C2B0F68" w14:textId="77777777" w:rsidR="00151179" w:rsidRDefault="00DE6E06" w:rsidP="00151179">
            <w:pPr>
              <w:pStyle w:val="Normal2"/>
              <w:bidi w:val="0"/>
              <w:ind w:left="0"/>
              <w:rPr>
                <w:rFonts w:ascii="MS Gothic" w:eastAsia="MS Gothic" w:hAnsi="MS Gothic"/>
              </w:rPr>
            </w:pPr>
            <w:sdt>
              <w:sdtPr>
                <w:id w:val="200979300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67680662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5E89FAB1" w14:textId="77777777" w:rsidTr="00151179">
        <w:tc>
          <w:tcPr>
            <w:tcW w:w="1954" w:type="dxa"/>
          </w:tcPr>
          <w:p w14:paraId="0672D853" w14:textId="77777777" w:rsidR="00151179" w:rsidRPr="005E4ED1" w:rsidRDefault="00151179" w:rsidP="00151179">
            <w:pPr>
              <w:pStyle w:val="3-"/>
              <w:numPr>
                <w:ilvl w:val="3"/>
                <w:numId w:val="58"/>
              </w:numPr>
              <w:ind w:left="881"/>
              <w:rPr>
                <w:rtl/>
              </w:rPr>
            </w:pPr>
          </w:p>
        </w:tc>
        <w:tc>
          <w:tcPr>
            <w:tcW w:w="5708" w:type="dxa"/>
            <w:gridSpan w:val="2"/>
          </w:tcPr>
          <w:p w14:paraId="7EE19EC6" w14:textId="77777777" w:rsidR="00151179" w:rsidRDefault="00151179" w:rsidP="00151179">
            <w:pPr>
              <w:pStyle w:val="Normal2"/>
              <w:bidi w:val="0"/>
              <w:ind w:left="0"/>
            </w:pPr>
            <w:r>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3094FBBB" w14:textId="77777777" w:rsidR="00151179" w:rsidRDefault="00151179" w:rsidP="00151179">
            <w:pPr>
              <w:pStyle w:val="Normal2"/>
              <w:bidi w:val="0"/>
              <w:ind w:left="0"/>
              <w:jc w:val="left"/>
              <w:rPr>
                <w:rFonts w:ascii="MS Gothic" w:eastAsia="MS Gothic" w:hAnsi="MS Gothic"/>
              </w:rPr>
            </w:pPr>
            <w:r w:rsidRPr="00142F82">
              <w:t>Please s</w:t>
            </w:r>
            <w:r>
              <w:t>pe</w:t>
            </w:r>
            <w:r w:rsidRPr="00142F82">
              <w:t>cify</w:t>
            </w:r>
            <w:r>
              <w:rPr>
                <w:rFonts w:hint="cs"/>
                <w:rtl/>
              </w:rPr>
              <w:t xml:space="preserve"> </w:t>
            </w:r>
            <w:r>
              <w:rPr>
                <w:rFonts w:hint="cs"/>
              </w:rPr>
              <w:sym w:font="Wingdings" w:char="F0F2"/>
            </w:r>
          </w:p>
        </w:tc>
      </w:tr>
      <w:tr w:rsidR="00151179" w:rsidRPr="005E4ED1" w14:paraId="0BB83F34" w14:textId="77777777" w:rsidTr="00CD129B">
        <w:tc>
          <w:tcPr>
            <w:tcW w:w="10241" w:type="dxa"/>
            <w:gridSpan w:val="5"/>
          </w:tcPr>
          <w:p w14:paraId="6E633642" w14:textId="77777777" w:rsidR="00151179" w:rsidRDefault="00151179" w:rsidP="00151179">
            <w:pPr>
              <w:pStyle w:val="Normal2"/>
              <w:bidi w:val="0"/>
              <w:ind w:left="0"/>
            </w:pPr>
            <w:r w:rsidRPr="0074296F">
              <w:rPr>
                <w:u w:val="single"/>
              </w:rPr>
              <w:t>Bidder’s answer</w:t>
            </w:r>
            <w:r>
              <w:t>:</w:t>
            </w:r>
          </w:p>
          <w:p w14:paraId="6F2579A2" w14:textId="77777777" w:rsidR="00151179" w:rsidRPr="00142F82" w:rsidRDefault="00151179" w:rsidP="00151179">
            <w:pPr>
              <w:pStyle w:val="Normal2"/>
              <w:bidi w:val="0"/>
              <w:ind w:left="0"/>
            </w:pPr>
          </w:p>
        </w:tc>
      </w:tr>
      <w:tr w:rsidR="00151179" w:rsidRPr="005E4ED1" w14:paraId="44569DD4" w14:textId="77777777" w:rsidTr="00151179">
        <w:tc>
          <w:tcPr>
            <w:tcW w:w="1954" w:type="dxa"/>
          </w:tcPr>
          <w:p w14:paraId="365D7167" w14:textId="77777777" w:rsidR="00151179" w:rsidRPr="005E4ED1" w:rsidRDefault="00151179" w:rsidP="00151179">
            <w:pPr>
              <w:pStyle w:val="3-"/>
              <w:numPr>
                <w:ilvl w:val="3"/>
                <w:numId w:val="58"/>
              </w:numPr>
              <w:ind w:left="881"/>
              <w:rPr>
                <w:rtl/>
              </w:rPr>
            </w:pPr>
          </w:p>
        </w:tc>
        <w:tc>
          <w:tcPr>
            <w:tcW w:w="5708" w:type="dxa"/>
            <w:gridSpan w:val="2"/>
          </w:tcPr>
          <w:p w14:paraId="39D44925" w14:textId="77777777" w:rsidR="00151179" w:rsidRDefault="00151179" w:rsidP="00151179">
            <w:pPr>
              <w:pStyle w:val="Normal2"/>
              <w:bidi w:val="0"/>
              <w:ind w:left="0"/>
            </w:pPr>
            <w:r>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2006EA48" w14:textId="77777777" w:rsidR="00151179" w:rsidRPr="00142F82" w:rsidRDefault="00151179" w:rsidP="00151179">
            <w:pPr>
              <w:pStyle w:val="Normal2"/>
              <w:bidi w:val="0"/>
              <w:ind w:left="0"/>
              <w:jc w:val="left"/>
            </w:pPr>
            <w:r w:rsidRPr="00142F82">
              <w:t>Please s</w:t>
            </w:r>
            <w:r>
              <w:t>pe</w:t>
            </w:r>
            <w:r w:rsidRPr="00142F82">
              <w:t>cify</w:t>
            </w:r>
            <w:r>
              <w:rPr>
                <w:rFonts w:hint="cs"/>
                <w:rtl/>
              </w:rPr>
              <w:t xml:space="preserve"> </w:t>
            </w:r>
            <w:r>
              <w:rPr>
                <w:rFonts w:hint="cs"/>
              </w:rPr>
              <w:sym w:font="Wingdings" w:char="F0F2"/>
            </w:r>
          </w:p>
        </w:tc>
      </w:tr>
      <w:tr w:rsidR="00151179" w:rsidRPr="005E4ED1" w14:paraId="3B3C8B7B" w14:textId="77777777" w:rsidTr="00CD129B">
        <w:tc>
          <w:tcPr>
            <w:tcW w:w="10241" w:type="dxa"/>
            <w:gridSpan w:val="5"/>
          </w:tcPr>
          <w:p w14:paraId="49F1A768" w14:textId="77777777" w:rsidR="00151179" w:rsidRDefault="00151179" w:rsidP="00151179">
            <w:pPr>
              <w:pStyle w:val="Normal2"/>
              <w:bidi w:val="0"/>
              <w:ind w:left="0"/>
            </w:pPr>
            <w:r w:rsidRPr="0074296F">
              <w:rPr>
                <w:u w:val="single"/>
              </w:rPr>
              <w:t>Bidder’s answer</w:t>
            </w:r>
            <w:r>
              <w:t>:</w:t>
            </w:r>
          </w:p>
          <w:p w14:paraId="56B00F01" w14:textId="77777777" w:rsidR="00151179" w:rsidRPr="00142F82" w:rsidRDefault="00151179" w:rsidP="00151179">
            <w:pPr>
              <w:pStyle w:val="Normal2"/>
              <w:bidi w:val="0"/>
              <w:ind w:left="0"/>
            </w:pPr>
          </w:p>
        </w:tc>
      </w:tr>
      <w:tr w:rsidR="00151179" w:rsidRPr="005E4ED1" w14:paraId="02426948" w14:textId="77777777" w:rsidTr="00CD129B">
        <w:tc>
          <w:tcPr>
            <w:tcW w:w="10241" w:type="dxa"/>
            <w:gridSpan w:val="5"/>
          </w:tcPr>
          <w:p w14:paraId="1CBFB9AA" w14:textId="77777777" w:rsidR="00151179" w:rsidRPr="0074296F" w:rsidRDefault="00151179" w:rsidP="00151179">
            <w:pPr>
              <w:pStyle w:val="3-"/>
            </w:pPr>
            <w:r w:rsidRPr="0074296F">
              <w:t>Encryption and key management of the offered services</w:t>
            </w:r>
          </w:p>
        </w:tc>
      </w:tr>
      <w:tr w:rsidR="00151179" w:rsidRPr="005E4ED1" w14:paraId="42568562" w14:textId="77777777" w:rsidTr="00151179">
        <w:tc>
          <w:tcPr>
            <w:tcW w:w="1954" w:type="dxa"/>
          </w:tcPr>
          <w:p w14:paraId="48CD9D50" w14:textId="77777777" w:rsidR="00151179" w:rsidRPr="005E4ED1" w:rsidRDefault="00151179" w:rsidP="00151179">
            <w:pPr>
              <w:pStyle w:val="3-"/>
              <w:numPr>
                <w:ilvl w:val="3"/>
                <w:numId w:val="58"/>
              </w:numPr>
              <w:tabs>
                <w:tab w:val="clear" w:pos="1276"/>
                <w:tab w:val="right" w:pos="1452"/>
              </w:tabs>
              <w:ind w:left="881"/>
              <w:rPr>
                <w:rtl/>
              </w:rPr>
            </w:pPr>
          </w:p>
        </w:tc>
        <w:tc>
          <w:tcPr>
            <w:tcW w:w="5708" w:type="dxa"/>
            <w:gridSpan w:val="2"/>
          </w:tcPr>
          <w:p w14:paraId="1318DBB6" w14:textId="77777777" w:rsidR="00151179" w:rsidRDefault="00151179" w:rsidP="00151179">
            <w:pPr>
              <w:pStyle w:val="Normal2"/>
              <w:bidi w:val="0"/>
              <w:ind w:left="0"/>
            </w:pPr>
            <w:r>
              <w:t>The bidder will allow and enable the encryption of all content data, if any, at rest and in transit, by default and in line with accepted standards. Does the service allow for such encryption? If by the assessment of the manufacturer, this encryption is not feasible, this should be elaborated in detail below, including compensatory controls, if any.</w:t>
            </w:r>
          </w:p>
        </w:tc>
        <w:tc>
          <w:tcPr>
            <w:tcW w:w="2579" w:type="dxa"/>
            <w:gridSpan w:val="2"/>
          </w:tcPr>
          <w:p w14:paraId="3BB190D6" w14:textId="77777777" w:rsidR="00151179" w:rsidRDefault="00DE6E06" w:rsidP="00151179">
            <w:pPr>
              <w:pStyle w:val="Normal2"/>
              <w:bidi w:val="0"/>
              <w:ind w:left="0"/>
            </w:pPr>
            <w:sdt>
              <w:sdtPr>
                <w:id w:val="130613407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638061677"/>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260E32AB" w14:textId="77777777" w:rsidR="00151179" w:rsidRDefault="00DE6E06" w:rsidP="00151179">
            <w:pPr>
              <w:pStyle w:val="Normal2"/>
              <w:bidi w:val="0"/>
              <w:ind w:left="0"/>
            </w:pPr>
            <w:sdt>
              <w:sdtPr>
                <w:id w:val="192020333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p w14:paraId="09BA8432" w14:textId="77777777" w:rsidR="00151179" w:rsidRDefault="00151179" w:rsidP="00151179">
            <w:pPr>
              <w:pStyle w:val="Normal2"/>
              <w:bidi w:val="0"/>
              <w:ind w:left="0"/>
              <w:jc w:val="center"/>
            </w:pPr>
            <w:r>
              <w:rPr>
                <w:rFonts w:hint="cs"/>
              </w:rPr>
              <w:sym w:font="Wingdings" w:char="F0F2"/>
            </w:r>
          </w:p>
          <w:p w14:paraId="536E1CDF" w14:textId="77777777" w:rsidR="00151179" w:rsidRPr="00142F82" w:rsidRDefault="00151179" w:rsidP="00151179">
            <w:pPr>
              <w:pStyle w:val="Normal2"/>
              <w:bidi w:val="0"/>
              <w:ind w:left="0"/>
            </w:pPr>
          </w:p>
        </w:tc>
      </w:tr>
      <w:tr w:rsidR="00151179" w:rsidRPr="005E4ED1" w14:paraId="6D63976A" w14:textId="77777777" w:rsidTr="00CD129B">
        <w:tc>
          <w:tcPr>
            <w:tcW w:w="10241" w:type="dxa"/>
            <w:gridSpan w:val="5"/>
          </w:tcPr>
          <w:p w14:paraId="0C47C96F" w14:textId="77777777" w:rsidR="00151179" w:rsidRDefault="00151179" w:rsidP="00151179">
            <w:pPr>
              <w:pStyle w:val="Normal2"/>
              <w:bidi w:val="0"/>
              <w:ind w:left="0"/>
            </w:pPr>
            <w:r w:rsidRPr="0074296F">
              <w:rPr>
                <w:u w:val="single"/>
              </w:rPr>
              <w:t>Bidder’s answer</w:t>
            </w:r>
            <w:r>
              <w:t>:</w:t>
            </w:r>
          </w:p>
          <w:p w14:paraId="39077015" w14:textId="77777777" w:rsidR="00151179" w:rsidRPr="00142F82" w:rsidRDefault="00151179" w:rsidP="00151179">
            <w:pPr>
              <w:pStyle w:val="Normal2"/>
              <w:bidi w:val="0"/>
              <w:ind w:left="0"/>
            </w:pPr>
          </w:p>
        </w:tc>
      </w:tr>
      <w:tr w:rsidR="00151179" w:rsidRPr="005E4ED1" w14:paraId="5417709F" w14:textId="77777777" w:rsidTr="00151179">
        <w:tc>
          <w:tcPr>
            <w:tcW w:w="1954" w:type="dxa"/>
          </w:tcPr>
          <w:p w14:paraId="20B4A9C8" w14:textId="77777777" w:rsidR="00151179" w:rsidRPr="005E4ED1" w:rsidRDefault="00151179" w:rsidP="00151179">
            <w:pPr>
              <w:pStyle w:val="3-"/>
              <w:numPr>
                <w:ilvl w:val="3"/>
                <w:numId w:val="58"/>
              </w:numPr>
              <w:ind w:left="881"/>
              <w:rPr>
                <w:rtl/>
              </w:rPr>
            </w:pPr>
          </w:p>
        </w:tc>
        <w:tc>
          <w:tcPr>
            <w:tcW w:w="5708" w:type="dxa"/>
            <w:gridSpan w:val="2"/>
          </w:tcPr>
          <w:p w14:paraId="4DE22344" w14:textId="77777777" w:rsidR="00151179" w:rsidRDefault="00151179" w:rsidP="00151179">
            <w:pPr>
              <w:pStyle w:val="Normal2"/>
              <w:bidi w:val="0"/>
              <w:ind w:left="0"/>
            </w:pPr>
            <w:r>
              <w:t xml:space="preserve">Does the Service support encryption key management, using the Cloud Provider’s standard tools? If the service </w:t>
            </w:r>
            <w:r w:rsidRPr="0074296F">
              <w:rPr>
                <w:b/>
                <w:bCs/>
              </w:rPr>
              <w:t>does not</w:t>
            </w:r>
            <w:r>
              <w:t xml:space="preserve"> support this, elaborate on the response to the above, while in this case, the key management mechanism should comply with the FIPS 140-2 level 2 Standard.</w:t>
            </w:r>
          </w:p>
        </w:tc>
        <w:tc>
          <w:tcPr>
            <w:tcW w:w="2579" w:type="dxa"/>
            <w:gridSpan w:val="2"/>
          </w:tcPr>
          <w:p w14:paraId="776FB7B9" w14:textId="77777777" w:rsidR="00151179" w:rsidRDefault="00DE6E06" w:rsidP="00151179">
            <w:pPr>
              <w:pStyle w:val="Normal2"/>
              <w:bidi w:val="0"/>
              <w:ind w:left="0"/>
            </w:pPr>
            <w:sdt>
              <w:sdtPr>
                <w:id w:val="-141901937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58482722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13E8341D" w14:textId="77777777" w:rsidR="00151179" w:rsidRDefault="00151179" w:rsidP="00151179">
            <w:pPr>
              <w:pStyle w:val="Normal2"/>
              <w:bidi w:val="0"/>
              <w:ind w:left="0"/>
              <w:jc w:val="center"/>
            </w:pPr>
            <w:r>
              <w:rPr>
                <w:rFonts w:hint="cs"/>
              </w:rPr>
              <w:sym w:font="Wingdings" w:char="F0F2"/>
            </w:r>
          </w:p>
          <w:p w14:paraId="4E23F268" w14:textId="77777777" w:rsidR="00151179" w:rsidRPr="00142F82" w:rsidRDefault="00151179" w:rsidP="00151179">
            <w:pPr>
              <w:pStyle w:val="Normal2"/>
              <w:bidi w:val="0"/>
              <w:ind w:left="0"/>
            </w:pPr>
          </w:p>
        </w:tc>
      </w:tr>
      <w:tr w:rsidR="00151179" w:rsidRPr="005E4ED1" w14:paraId="7F3761F4" w14:textId="77777777" w:rsidTr="00CD129B">
        <w:tc>
          <w:tcPr>
            <w:tcW w:w="10241" w:type="dxa"/>
            <w:gridSpan w:val="5"/>
          </w:tcPr>
          <w:p w14:paraId="224872BC" w14:textId="77777777" w:rsidR="00151179" w:rsidRDefault="00151179" w:rsidP="00151179">
            <w:pPr>
              <w:pStyle w:val="Normal2"/>
              <w:bidi w:val="0"/>
              <w:ind w:left="0"/>
            </w:pPr>
            <w:r w:rsidRPr="0074296F">
              <w:rPr>
                <w:u w:val="single"/>
              </w:rPr>
              <w:t>Bidder’s answer</w:t>
            </w:r>
            <w:r>
              <w:t>:</w:t>
            </w:r>
          </w:p>
          <w:p w14:paraId="50664A26" w14:textId="77777777" w:rsidR="00151179" w:rsidRPr="00142F82" w:rsidRDefault="00151179" w:rsidP="00151179">
            <w:pPr>
              <w:pStyle w:val="Normal2"/>
              <w:bidi w:val="0"/>
              <w:ind w:left="0"/>
            </w:pPr>
          </w:p>
        </w:tc>
      </w:tr>
      <w:tr w:rsidR="00151179" w:rsidRPr="005E4ED1" w14:paraId="7D3537C8" w14:textId="77777777" w:rsidTr="00151179">
        <w:tc>
          <w:tcPr>
            <w:tcW w:w="1954" w:type="dxa"/>
          </w:tcPr>
          <w:p w14:paraId="0AB5B8CB" w14:textId="77777777" w:rsidR="00151179" w:rsidRPr="005E4ED1" w:rsidRDefault="00151179" w:rsidP="00151179">
            <w:pPr>
              <w:pStyle w:val="3-"/>
              <w:numPr>
                <w:ilvl w:val="3"/>
                <w:numId w:val="58"/>
              </w:numPr>
              <w:ind w:left="881"/>
              <w:rPr>
                <w:rtl/>
              </w:rPr>
            </w:pPr>
          </w:p>
        </w:tc>
        <w:tc>
          <w:tcPr>
            <w:tcW w:w="5708" w:type="dxa"/>
            <w:gridSpan w:val="2"/>
          </w:tcPr>
          <w:p w14:paraId="787EEDA1" w14:textId="77777777" w:rsidR="00151179" w:rsidRDefault="00151179" w:rsidP="00151179">
            <w:pPr>
              <w:pStyle w:val="Normal2"/>
              <w:bidi w:val="0"/>
              <w:ind w:left="0"/>
            </w:pPr>
            <w:r>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14:paraId="386F27EF" w14:textId="77777777" w:rsidR="00151179" w:rsidRDefault="00DE6E06" w:rsidP="00151179">
            <w:pPr>
              <w:pStyle w:val="Normal2"/>
              <w:bidi w:val="0"/>
              <w:ind w:left="0"/>
            </w:pPr>
            <w:sdt>
              <w:sdtPr>
                <w:id w:val="-69601113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43563794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1B5BCBC6" w14:textId="77777777" w:rsidR="00151179" w:rsidRDefault="00151179" w:rsidP="00151179">
            <w:pPr>
              <w:pStyle w:val="Normal2"/>
              <w:bidi w:val="0"/>
              <w:ind w:left="0"/>
              <w:jc w:val="center"/>
            </w:pPr>
            <w:r>
              <w:rPr>
                <w:rFonts w:hint="cs"/>
              </w:rPr>
              <w:sym w:font="Wingdings" w:char="F0F2"/>
            </w:r>
          </w:p>
          <w:p w14:paraId="2BA53D81" w14:textId="77777777" w:rsidR="00151179" w:rsidRPr="00142F82" w:rsidRDefault="00151179" w:rsidP="00151179">
            <w:pPr>
              <w:pStyle w:val="Normal2"/>
              <w:bidi w:val="0"/>
              <w:ind w:left="0"/>
            </w:pPr>
          </w:p>
        </w:tc>
      </w:tr>
      <w:tr w:rsidR="00151179" w:rsidRPr="005E4ED1" w14:paraId="311B1BD0" w14:textId="77777777" w:rsidTr="00CD129B">
        <w:tc>
          <w:tcPr>
            <w:tcW w:w="10241" w:type="dxa"/>
            <w:gridSpan w:val="5"/>
          </w:tcPr>
          <w:p w14:paraId="7DA9DD27" w14:textId="77777777" w:rsidR="00151179" w:rsidRDefault="00151179" w:rsidP="00151179">
            <w:pPr>
              <w:pStyle w:val="Normal2"/>
              <w:bidi w:val="0"/>
              <w:ind w:left="0"/>
            </w:pPr>
            <w:r w:rsidRPr="0074296F">
              <w:rPr>
                <w:u w:val="single"/>
              </w:rPr>
              <w:lastRenderedPageBreak/>
              <w:t>Bidder’s answer</w:t>
            </w:r>
            <w:r>
              <w:t>:</w:t>
            </w:r>
          </w:p>
          <w:p w14:paraId="789617C7" w14:textId="77777777" w:rsidR="00151179" w:rsidRPr="00142F82" w:rsidRDefault="00151179" w:rsidP="00151179">
            <w:pPr>
              <w:pStyle w:val="Normal2"/>
              <w:bidi w:val="0"/>
              <w:ind w:left="0"/>
            </w:pPr>
          </w:p>
        </w:tc>
      </w:tr>
      <w:tr w:rsidR="00151179" w:rsidRPr="005E4ED1" w14:paraId="3E9E902D" w14:textId="77777777" w:rsidTr="00160862">
        <w:tc>
          <w:tcPr>
            <w:tcW w:w="10241" w:type="dxa"/>
            <w:gridSpan w:val="5"/>
          </w:tcPr>
          <w:p w14:paraId="772E19BE" w14:textId="77777777" w:rsidR="00151179" w:rsidRPr="005E4ED1" w:rsidRDefault="00151179" w:rsidP="00151179">
            <w:pPr>
              <w:pStyle w:val="3-"/>
              <w:ind w:left="30"/>
              <w:rPr>
                <w:rtl/>
              </w:rPr>
            </w:pPr>
            <w:r>
              <w:t xml:space="preserve">  </w:t>
            </w:r>
            <w:r w:rsidRPr="005E4ED1">
              <w:t>The proposed service work configuration</w:t>
            </w:r>
          </w:p>
        </w:tc>
      </w:tr>
      <w:tr w:rsidR="00151179" w:rsidRPr="005E4ED1" w14:paraId="0EE1F1DA" w14:textId="77777777" w:rsidTr="00151179">
        <w:tc>
          <w:tcPr>
            <w:tcW w:w="2126" w:type="dxa"/>
            <w:gridSpan w:val="2"/>
          </w:tcPr>
          <w:p w14:paraId="640DD574" w14:textId="77777777" w:rsidR="00151179" w:rsidRPr="005E4ED1" w:rsidRDefault="00151179" w:rsidP="00151179">
            <w:pPr>
              <w:pStyle w:val="3-"/>
              <w:numPr>
                <w:ilvl w:val="3"/>
                <w:numId w:val="58"/>
              </w:numPr>
              <w:ind w:left="881"/>
              <w:rPr>
                <w:rtl/>
              </w:rPr>
            </w:pPr>
          </w:p>
        </w:tc>
        <w:tc>
          <w:tcPr>
            <w:tcW w:w="5951" w:type="dxa"/>
            <w:gridSpan w:val="2"/>
          </w:tcPr>
          <w:p w14:paraId="01C2AB72" w14:textId="77777777" w:rsidR="00151179" w:rsidRDefault="00151179" w:rsidP="00151179">
            <w:pPr>
              <w:pStyle w:val="Normal2"/>
              <w:bidi w:val="0"/>
              <w:ind w:left="0"/>
            </w:pPr>
            <w:r>
              <w:t>Is</w:t>
            </w:r>
            <w:r w:rsidRPr="005E4ED1">
              <w:t xml:space="preserve"> content data </w:t>
            </w:r>
            <w:r>
              <w:t>stored</w:t>
            </w:r>
            <w:r w:rsidRPr="005E4ED1">
              <w:t xml:space="preserve"> </w:t>
            </w:r>
            <w:r>
              <w:t>outside the</w:t>
            </w:r>
            <w:r w:rsidRPr="005E4ED1">
              <w:t xml:space="preserve"> </w:t>
            </w:r>
            <w:r>
              <w:t xml:space="preserve">Client’s </w:t>
            </w:r>
            <w:r w:rsidRPr="005E4ED1">
              <w:t xml:space="preserve">“network” (such as VPC)? If </w:t>
            </w:r>
            <w:r>
              <w:t>so</w:t>
            </w:r>
            <w:r w:rsidRPr="005E4ED1">
              <w:t xml:space="preserve">, specify the </w:t>
            </w:r>
            <w:r>
              <w:t xml:space="preserve">type of stored information and its </w:t>
            </w:r>
            <w:r w:rsidRPr="005E4ED1">
              <w:t>location</w:t>
            </w:r>
            <w:r>
              <w:t>.</w:t>
            </w:r>
          </w:p>
        </w:tc>
        <w:tc>
          <w:tcPr>
            <w:tcW w:w="2164" w:type="dxa"/>
          </w:tcPr>
          <w:p w14:paraId="5797C384" w14:textId="77777777" w:rsidR="00151179" w:rsidRDefault="00DE6E06" w:rsidP="00151179">
            <w:pPr>
              <w:pStyle w:val="Normal2"/>
              <w:bidi w:val="0"/>
              <w:ind w:left="0"/>
            </w:pPr>
            <w:sdt>
              <w:sdtPr>
                <w:id w:val="178168614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54490685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2437E1E6" w14:textId="66F135E5" w:rsidR="00151179" w:rsidRPr="005E4ED1" w:rsidRDefault="00151179" w:rsidP="00151179">
            <w:pPr>
              <w:pStyle w:val="Normal2"/>
              <w:bidi w:val="0"/>
              <w:ind w:left="0"/>
              <w:jc w:val="center"/>
              <w:rPr>
                <w:rtl/>
              </w:rPr>
            </w:pPr>
            <w:r>
              <w:rPr>
                <w:rFonts w:hint="cs"/>
              </w:rPr>
              <w:sym w:font="Wingdings" w:char="F0F2"/>
            </w:r>
          </w:p>
        </w:tc>
      </w:tr>
      <w:tr w:rsidR="00151179" w:rsidRPr="005E4ED1" w14:paraId="2AF30AC1" w14:textId="77777777" w:rsidTr="00160862">
        <w:tc>
          <w:tcPr>
            <w:tcW w:w="10241" w:type="dxa"/>
            <w:gridSpan w:val="5"/>
          </w:tcPr>
          <w:p w14:paraId="0D07F2A5" w14:textId="77777777" w:rsidR="00151179" w:rsidRDefault="00151179" w:rsidP="00151179">
            <w:pPr>
              <w:pStyle w:val="Normal2"/>
              <w:bidi w:val="0"/>
              <w:ind w:left="0"/>
            </w:pPr>
            <w:r w:rsidRPr="0074296F">
              <w:rPr>
                <w:u w:val="single"/>
              </w:rPr>
              <w:t>Bidder’s answer</w:t>
            </w:r>
            <w:r w:rsidRPr="00142F82">
              <w:t>:</w:t>
            </w:r>
          </w:p>
          <w:p w14:paraId="04F44B22" w14:textId="77777777" w:rsidR="00151179" w:rsidRDefault="00151179" w:rsidP="00151179">
            <w:pPr>
              <w:pStyle w:val="Normal2"/>
              <w:bidi w:val="0"/>
              <w:ind w:left="0"/>
              <w:rPr>
                <w:rFonts w:ascii="MS Gothic" w:eastAsia="MS Gothic" w:hAnsi="MS Gothic"/>
              </w:rPr>
            </w:pPr>
          </w:p>
        </w:tc>
      </w:tr>
      <w:tr w:rsidR="00151179" w:rsidRPr="005E4ED1" w14:paraId="17FA9A69" w14:textId="77777777" w:rsidTr="00151179">
        <w:tc>
          <w:tcPr>
            <w:tcW w:w="2126" w:type="dxa"/>
            <w:gridSpan w:val="2"/>
          </w:tcPr>
          <w:p w14:paraId="48F058D1" w14:textId="77777777" w:rsidR="00151179" w:rsidRPr="005E4ED1" w:rsidRDefault="00151179" w:rsidP="00151179">
            <w:pPr>
              <w:pStyle w:val="3-"/>
              <w:numPr>
                <w:ilvl w:val="3"/>
                <w:numId w:val="58"/>
              </w:numPr>
              <w:tabs>
                <w:tab w:val="clear" w:pos="1276"/>
                <w:tab w:val="right" w:pos="1590"/>
              </w:tabs>
              <w:ind w:left="881"/>
              <w:rPr>
                <w:rtl/>
              </w:rPr>
            </w:pPr>
          </w:p>
        </w:tc>
        <w:tc>
          <w:tcPr>
            <w:tcW w:w="5951" w:type="dxa"/>
            <w:gridSpan w:val="2"/>
          </w:tcPr>
          <w:p w14:paraId="478C2770" w14:textId="77777777" w:rsidR="00151179" w:rsidRDefault="00151179" w:rsidP="00151179">
            <w:pPr>
              <w:pStyle w:val="Normal2"/>
              <w:bidi w:val="0"/>
              <w:ind w:left="0"/>
            </w:pPr>
            <w:r>
              <w:t>Is</w:t>
            </w:r>
            <w:r w:rsidRPr="005E4ED1">
              <w:t xml:space="preserve"> </w:t>
            </w:r>
            <w:r>
              <w:t>processing</w:t>
            </w:r>
            <w:r w:rsidRPr="005E4ED1">
              <w:t xml:space="preserve"> </w:t>
            </w:r>
            <w:r>
              <w:t xml:space="preserve">or access </w:t>
            </w:r>
            <w:r w:rsidRPr="005E4ED1">
              <w:t xml:space="preserve">data </w:t>
            </w:r>
            <w:r>
              <w:t>stored</w:t>
            </w:r>
            <w:r w:rsidRPr="005E4ED1">
              <w:t xml:space="preserve"> </w:t>
            </w:r>
            <w:r>
              <w:t>outside the</w:t>
            </w:r>
            <w:r w:rsidRPr="005E4ED1">
              <w:t xml:space="preserve"> </w:t>
            </w:r>
            <w:r>
              <w:t xml:space="preserve">Client’s </w:t>
            </w:r>
            <w:r w:rsidRPr="005E4ED1">
              <w:t xml:space="preserve">“network” (such as VPC)? If </w:t>
            </w:r>
            <w:r>
              <w:t>so</w:t>
            </w:r>
            <w:r w:rsidRPr="005E4ED1">
              <w:t xml:space="preserve">, specify the </w:t>
            </w:r>
            <w:r>
              <w:t xml:space="preserve">type of stored information and its </w:t>
            </w:r>
            <w:r w:rsidRPr="005E4ED1">
              <w:t>location</w:t>
            </w:r>
          </w:p>
        </w:tc>
        <w:tc>
          <w:tcPr>
            <w:tcW w:w="2164" w:type="dxa"/>
          </w:tcPr>
          <w:p w14:paraId="214D47B1" w14:textId="77777777" w:rsidR="00151179" w:rsidRDefault="00DE6E06" w:rsidP="00151179">
            <w:pPr>
              <w:pStyle w:val="Normal2"/>
              <w:bidi w:val="0"/>
              <w:ind w:left="0"/>
              <w:rPr>
                <w:rFonts w:ascii="MS Gothic" w:eastAsia="MS Gothic" w:hAnsi="MS Gothic"/>
              </w:rPr>
            </w:pPr>
            <w:sdt>
              <w:sdtPr>
                <w:id w:val="19920534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27806651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66D1C189" w14:textId="4F5C28A6" w:rsidR="00151179" w:rsidRDefault="00151179" w:rsidP="00151179">
            <w:pPr>
              <w:pStyle w:val="Normal2"/>
              <w:bidi w:val="0"/>
              <w:ind w:left="0"/>
              <w:jc w:val="center"/>
              <w:rPr>
                <w:rFonts w:ascii="MS Gothic" w:eastAsia="MS Gothic" w:hAnsi="MS Gothic"/>
              </w:rPr>
            </w:pPr>
            <w:r>
              <w:rPr>
                <w:rFonts w:hint="cs"/>
              </w:rPr>
              <w:sym w:font="Wingdings" w:char="F0F2"/>
            </w:r>
          </w:p>
        </w:tc>
      </w:tr>
      <w:tr w:rsidR="00151179" w:rsidRPr="005E4ED1" w14:paraId="7327CFDF" w14:textId="77777777" w:rsidTr="00160862">
        <w:tc>
          <w:tcPr>
            <w:tcW w:w="10241" w:type="dxa"/>
            <w:gridSpan w:val="5"/>
          </w:tcPr>
          <w:p w14:paraId="0402685E" w14:textId="77777777" w:rsidR="00151179" w:rsidRDefault="00151179" w:rsidP="00151179">
            <w:pPr>
              <w:pStyle w:val="Normal2"/>
              <w:bidi w:val="0"/>
              <w:ind w:left="0"/>
              <w:rPr>
                <w:rFonts w:ascii="MS Gothic" w:eastAsia="MS Gothic" w:hAnsi="MS Gothic"/>
              </w:rPr>
            </w:pPr>
            <w:r w:rsidRPr="0074296F">
              <w:rPr>
                <w:u w:val="single"/>
              </w:rPr>
              <w:t>Bidder’s answer</w:t>
            </w:r>
            <w:r w:rsidRPr="00142F82">
              <w:t>:</w:t>
            </w:r>
          </w:p>
          <w:p w14:paraId="6B6A96CB" w14:textId="77777777" w:rsidR="00151179" w:rsidRDefault="00151179" w:rsidP="00151179">
            <w:pPr>
              <w:pStyle w:val="Normal2"/>
              <w:bidi w:val="0"/>
              <w:ind w:left="0"/>
              <w:rPr>
                <w:rFonts w:ascii="MS Gothic" w:eastAsia="MS Gothic" w:hAnsi="MS Gothic"/>
              </w:rPr>
            </w:pPr>
          </w:p>
        </w:tc>
      </w:tr>
      <w:tr w:rsidR="00151179" w:rsidRPr="005E4ED1" w14:paraId="21D908C5" w14:textId="77777777" w:rsidTr="00151179">
        <w:tc>
          <w:tcPr>
            <w:tcW w:w="2126" w:type="dxa"/>
            <w:gridSpan w:val="2"/>
          </w:tcPr>
          <w:p w14:paraId="595E8E07" w14:textId="77777777" w:rsidR="00151179" w:rsidRPr="005E4ED1" w:rsidRDefault="00151179" w:rsidP="00151179">
            <w:pPr>
              <w:pStyle w:val="3-"/>
              <w:numPr>
                <w:ilvl w:val="3"/>
                <w:numId w:val="58"/>
              </w:numPr>
              <w:ind w:left="881"/>
              <w:rPr>
                <w:rtl/>
              </w:rPr>
            </w:pPr>
          </w:p>
        </w:tc>
        <w:tc>
          <w:tcPr>
            <w:tcW w:w="5951" w:type="dxa"/>
            <w:gridSpan w:val="2"/>
          </w:tcPr>
          <w:p w14:paraId="1B7B91AA" w14:textId="3CFE0659" w:rsidR="00151179" w:rsidRDefault="00151179" w:rsidP="00151179">
            <w:pPr>
              <w:pStyle w:val="Normal2"/>
              <w:bidi w:val="0"/>
              <w:ind w:left="0"/>
            </w:pPr>
            <w:r>
              <w:t>Specify below the means of protecting the information stored outside the Client’s network, such as strict access management, data access logs and control over these logs, and data encryption.</w:t>
            </w:r>
          </w:p>
        </w:tc>
        <w:tc>
          <w:tcPr>
            <w:tcW w:w="2164" w:type="dxa"/>
            <w:vAlign w:val="center"/>
          </w:tcPr>
          <w:p w14:paraId="6E8FE88B" w14:textId="77777777" w:rsidR="00151179" w:rsidRDefault="00151179" w:rsidP="00151179">
            <w:pPr>
              <w:pStyle w:val="Normal2"/>
              <w:bidi w:val="0"/>
              <w:ind w:left="0"/>
              <w:jc w:val="center"/>
              <w:rPr>
                <w:rFonts w:ascii="MS Gothic" w:eastAsia="MS Gothic" w:hAnsi="MS Gothic"/>
              </w:rPr>
            </w:pPr>
            <w:r w:rsidRPr="0074296F">
              <w:t>Please specify</w:t>
            </w:r>
            <w:r>
              <w:t xml:space="preserve"> </w:t>
            </w:r>
            <w:r>
              <w:rPr>
                <w:rFonts w:hint="cs"/>
              </w:rPr>
              <w:sym w:font="Wingdings" w:char="F0F2"/>
            </w:r>
          </w:p>
        </w:tc>
      </w:tr>
      <w:tr w:rsidR="00151179" w:rsidRPr="005E4ED1" w14:paraId="2A5AB70D" w14:textId="77777777" w:rsidTr="00160862">
        <w:tc>
          <w:tcPr>
            <w:tcW w:w="10241" w:type="dxa"/>
            <w:gridSpan w:val="5"/>
          </w:tcPr>
          <w:p w14:paraId="1E32332D" w14:textId="77777777" w:rsidR="00151179" w:rsidRDefault="00151179" w:rsidP="00151179">
            <w:pPr>
              <w:pStyle w:val="Normal2"/>
              <w:bidi w:val="0"/>
              <w:ind w:left="0"/>
            </w:pPr>
            <w:r w:rsidRPr="0074296F">
              <w:rPr>
                <w:u w:val="single"/>
              </w:rPr>
              <w:t>Bidder’s answer</w:t>
            </w:r>
            <w:r w:rsidRPr="00142F82">
              <w:t>:</w:t>
            </w:r>
          </w:p>
          <w:p w14:paraId="06E21560" w14:textId="77777777" w:rsidR="00151179" w:rsidRPr="008B5652" w:rsidRDefault="00151179" w:rsidP="00151179">
            <w:pPr>
              <w:pStyle w:val="Normal2"/>
              <w:bidi w:val="0"/>
              <w:ind w:left="0"/>
            </w:pPr>
          </w:p>
        </w:tc>
      </w:tr>
      <w:tr w:rsidR="00151179" w:rsidRPr="005E4ED1" w14:paraId="21E8B792" w14:textId="77777777" w:rsidTr="00151179">
        <w:tc>
          <w:tcPr>
            <w:tcW w:w="2126" w:type="dxa"/>
            <w:gridSpan w:val="2"/>
          </w:tcPr>
          <w:p w14:paraId="752D49E2" w14:textId="77777777" w:rsidR="00151179" w:rsidRPr="005E4ED1" w:rsidRDefault="00151179" w:rsidP="00151179">
            <w:pPr>
              <w:pStyle w:val="3-"/>
              <w:numPr>
                <w:ilvl w:val="3"/>
                <w:numId w:val="58"/>
              </w:numPr>
              <w:tabs>
                <w:tab w:val="clear" w:pos="1276"/>
                <w:tab w:val="right" w:pos="1910"/>
              </w:tabs>
              <w:ind w:left="881"/>
              <w:rPr>
                <w:rtl/>
              </w:rPr>
            </w:pPr>
          </w:p>
        </w:tc>
        <w:tc>
          <w:tcPr>
            <w:tcW w:w="5951" w:type="dxa"/>
            <w:gridSpan w:val="2"/>
          </w:tcPr>
          <w:p w14:paraId="65784CF9" w14:textId="77777777" w:rsidR="00151179" w:rsidRDefault="00151179" w:rsidP="00151179">
            <w:pPr>
              <w:pStyle w:val="Normal2"/>
              <w:bidi w:val="0"/>
              <w:ind w:left="0"/>
            </w:pPr>
            <w:r>
              <w:t>Is the content data processing performed outside the Client’s “Network” (such as VPC)? If so, specify below the nature of the processed information and its location</w:t>
            </w:r>
          </w:p>
        </w:tc>
        <w:tc>
          <w:tcPr>
            <w:tcW w:w="2164" w:type="dxa"/>
          </w:tcPr>
          <w:p w14:paraId="532DDF9F" w14:textId="77777777" w:rsidR="00151179" w:rsidRPr="008B5652" w:rsidRDefault="00DE6E06" w:rsidP="00151179">
            <w:pPr>
              <w:pStyle w:val="Normal2"/>
              <w:bidi w:val="0"/>
              <w:ind w:left="0"/>
            </w:pPr>
            <w:sdt>
              <w:sdtPr>
                <w:id w:val="-154483118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01450194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4358219D" w14:textId="77777777" w:rsidTr="00160862">
        <w:tc>
          <w:tcPr>
            <w:tcW w:w="10241" w:type="dxa"/>
            <w:gridSpan w:val="5"/>
          </w:tcPr>
          <w:p w14:paraId="77D72996" w14:textId="77777777" w:rsidR="00151179" w:rsidRDefault="00151179" w:rsidP="00151179">
            <w:pPr>
              <w:pStyle w:val="Normal2"/>
              <w:bidi w:val="0"/>
              <w:ind w:left="0"/>
              <w:rPr>
                <w:rFonts w:ascii="MS Gothic" w:eastAsia="MS Gothic" w:hAnsi="MS Gothic"/>
              </w:rPr>
            </w:pPr>
            <w:r w:rsidRPr="0074296F">
              <w:rPr>
                <w:u w:val="single"/>
              </w:rPr>
              <w:t>Bidder’s answer</w:t>
            </w:r>
            <w:r w:rsidRPr="00142F82">
              <w:t>:</w:t>
            </w:r>
          </w:p>
          <w:p w14:paraId="14635F9F" w14:textId="77777777" w:rsidR="00151179" w:rsidRDefault="00151179" w:rsidP="00151179">
            <w:pPr>
              <w:pStyle w:val="Normal2"/>
              <w:bidi w:val="0"/>
              <w:ind w:left="0"/>
              <w:rPr>
                <w:rFonts w:ascii="MS Gothic" w:eastAsia="MS Gothic" w:hAnsi="MS Gothic"/>
              </w:rPr>
            </w:pPr>
          </w:p>
        </w:tc>
      </w:tr>
      <w:tr w:rsidR="00151179" w:rsidRPr="005E4ED1" w14:paraId="3979B0A0" w14:textId="77777777" w:rsidTr="00151179">
        <w:tc>
          <w:tcPr>
            <w:tcW w:w="2126" w:type="dxa"/>
            <w:gridSpan w:val="2"/>
          </w:tcPr>
          <w:p w14:paraId="270E6F7C" w14:textId="77777777" w:rsidR="00151179" w:rsidRPr="005E4ED1" w:rsidRDefault="00151179" w:rsidP="00151179">
            <w:pPr>
              <w:pStyle w:val="3-"/>
              <w:numPr>
                <w:ilvl w:val="3"/>
                <w:numId w:val="58"/>
              </w:numPr>
              <w:ind w:left="881"/>
              <w:rPr>
                <w:rtl/>
              </w:rPr>
            </w:pPr>
          </w:p>
        </w:tc>
        <w:tc>
          <w:tcPr>
            <w:tcW w:w="5951" w:type="dxa"/>
            <w:gridSpan w:val="2"/>
          </w:tcPr>
          <w:p w14:paraId="6FD7ADA7" w14:textId="5D23A5C3" w:rsidR="00151179" w:rsidRDefault="00151179" w:rsidP="00151179">
            <w:pPr>
              <w:pStyle w:val="Normal2"/>
              <w:bidi w:val="0"/>
              <w:ind w:left="0"/>
            </w:pPr>
            <w:r>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14:paraId="402DD60E" w14:textId="77777777" w:rsidR="00151179" w:rsidRDefault="00DE6E06" w:rsidP="00151179">
            <w:pPr>
              <w:pStyle w:val="Normal2"/>
              <w:bidi w:val="0"/>
              <w:ind w:left="0"/>
              <w:rPr>
                <w:rFonts w:ascii="MS Gothic" w:eastAsia="MS Gothic" w:hAnsi="MS Gothic"/>
              </w:rPr>
            </w:pPr>
            <w:sdt>
              <w:sdtPr>
                <w:id w:val="159258284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40172294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69EC976A" w14:textId="77777777" w:rsidTr="00160862">
        <w:tc>
          <w:tcPr>
            <w:tcW w:w="10241" w:type="dxa"/>
            <w:gridSpan w:val="5"/>
          </w:tcPr>
          <w:p w14:paraId="0C79C64A" w14:textId="77777777" w:rsidR="00151179" w:rsidRDefault="00151179" w:rsidP="00151179">
            <w:pPr>
              <w:pStyle w:val="Normal2"/>
              <w:bidi w:val="0"/>
              <w:ind w:left="0"/>
              <w:rPr>
                <w:rFonts w:ascii="MS Gothic" w:eastAsia="MS Gothic" w:hAnsi="MS Gothic"/>
              </w:rPr>
            </w:pPr>
            <w:r w:rsidRPr="0074296F">
              <w:rPr>
                <w:u w:val="single"/>
              </w:rPr>
              <w:t>Bidder’s answer</w:t>
            </w:r>
            <w:r w:rsidRPr="00142F82">
              <w:t>:</w:t>
            </w:r>
          </w:p>
          <w:p w14:paraId="36B8C865" w14:textId="77777777" w:rsidR="00151179" w:rsidRDefault="00151179" w:rsidP="00151179">
            <w:pPr>
              <w:pStyle w:val="Normal2"/>
              <w:bidi w:val="0"/>
              <w:ind w:left="0"/>
              <w:rPr>
                <w:rFonts w:ascii="MS Gothic" w:eastAsia="MS Gothic" w:hAnsi="MS Gothic"/>
              </w:rPr>
            </w:pPr>
          </w:p>
        </w:tc>
      </w:tr>
      <w:tr w:rsidR="00151179" w:rsidRPr="005E4ED1" w14:paraId="5DC62027" w14:textId="77777777" w:rsidTr="00151179">
        <w:tc>
          <w:tcPr>
            <w:tcW w:w="2126" w:type="dxa"/>
            <w:gridSpan w:val="2"/>
          </w:tcPr>
          <w:p w14:paraId="3479BDB6" w14:textId="77777777" w:rsidR="00151179" w:rsidRPr="005E4ED1" w:rsidRDefault="00151179" w:rsidP="00151179">
            <w:pPr>
              <w:pStyle w:val="3-"/>
              <w:numPr>
                <w:ilvl w:val="3"/>
                <w:numId w:val="58"/>
              </w:numPr>
              <w:tabs>
                <w:tab w:val="clear" w:pos="1276"/>
                <w:tab w:val="right" w:pos="1915"/>
              </w:tabs>
              <w:ind w:left="881"/>
              <w:rPr>
                <w:rtl/>
              </w:rPr>
            </w:pPr>
          </w:p>
        </w:tc>
        <w:tc>
          <w:tcPr>
            <w:tcW w:w="5951" w:type="dxa"/>
            <w:gridSpan w:val="2"/>
          </w:tcPr>
          <w:p w14:paraId="3D6FC0CA" w14:textId="77777777" w:rsidR="00151179" w:rsidRDefault="00151179" w:rsidP="00151179">
            <w:pPr>
              <w:pStyle w:val="Normal2"/>
              <w:bidi w:val="0"/>
              <w:ind w:left="0"/>
            </w:pPr>
            <w:r>
              <w:t>Is internet access required for linking the Client’s “network” to the service?</w:t>
            </w:r>
          </w:p>
        </w:tc>
        <w:tc>
          <w:tcPr>
            <w:tcW w:w="2164" w:type="dxa"/>
          </w:tcPr>
          <w:p w14:paraId="0343DEC7" w14:textId="77777777" w:rsidR="00151179" w:rsidRDefault="00DE6E06" w:rsidP="00151179">
            <w:pPr>
              <w:pStyle w:val="Normal2"/>
              <w:bidi w:val="0"/>
              <w:ind w:left="0"/>
              <w:rPr>
                <w:rFonts w:ascii="MS Gothic" w:eastAsia="MS Gothic" w:hAnsi="MS Gothic"/>
              </w:rPr>
            </w:pPr>
            <w:sdt>
              <w:sdtPr>
                <w:id w:val="-54151367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0638606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78E8E3C4" w14:textId="77777777" w:rsidTr="00151179">
        <w:tc>
          <w:tcPr>
            <w:tcW w:w="2126" w:type="dxa"/>
            <w:gridSpan w:val="2"/>
          </w:tcPr>
          <w:p w14:paraId="14CC6A4A" w14:textId="77777777" w:rsidR="00151179" w:rsidRPr="005E4ED1" w:rsidRDefault="00151179" w:rsidP="00151179">
            <w:pPr>
              <w:pStyle w:val="3-"/>
              <w:numPr>
                <w:ilvl w:val="3"/>
                <w:numId w:val="58"/>
              </w:numPr>
              <w:tabs>
                <w:tab w:val="clear" w:pos="1276"/>
                <w:tab w:val="right" w:pos="1915"/>
              </w:tabs>
              <w:ind w:left="881"/>
              <w:rPr>
                <w:rtl/>
              </w:rPr>
            </w:pPr>
          </w:p>
        </w:tc>
        <w:tc>
          <w:tcPr>
            <w:tcW w:w="5951" w:type="dxa"/>
            <w:gridSpan w:val="2"/>
          </w:tcPr>
          <w:p w14:paraId="01165581" w14:textId="234E4E0B" w:rsidR="00151179" w:rsidRDefault="00151179" w:rsidP="00151179">
            <w:pPr>
              <w:pStyle w:val="Normal2"/>
              <w:bidi w:val="0"/>
              <w:ind w:left="0"/>
            </w:pPr>
            <w:r>
              <w:t>Is there “representation” of the service in the Client’s “network” for direct access from the Client’s network?</w:t>
            </w:r>
          </w:p>
        </w:tc>
        <w:tc>
          <w:tcPr>
            <w:tcW w:w="2164" w:type="dxa"/>
          </w:tcPr>
          <w:p w14:paraId="50DAE751" w14:textId="77777777" w:rsidR="00151179" w:rsidRDefault="00DE6E06" w:rsidP="00151179">
            <w:pPr>
              <w:pStyle w:val="Normal2"/>
              <w:bidi w:val="0"/>
              <w:ind w:left="0"/>
              <w:rPr>
                <w:rFonts w:ascii="MS Gothic" w:eastAsia="MS Gothic" w:hAnsi="MS Gothic"/>
              </w:rPr>
            </w:pPr>
            <w:sdt>
              <w:sdtPr>
                <w:id w:val="-138494270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8258302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6F9D28FD" w14:textId="77777777" w:rsidTr="00151179">
        <w:tc>
          <w:tcPr>
            <w:tcW w:w="2126" w:type="dxa"/>
            <w:gridSpan w:val="2"/>
          </w:tcPr>
          <w:p w14:paraId="1976DD9A" w14:textId="77777777" w:rsidR="00151179" w:rsidRPr="005E4ED1" w:rsidRDefault="00151179" w:rsidP="00151179">
            <w:pPr>
              <w:pStyle w:val="3-"/>
              <w:numPr>
                <w:ilvl w:val="3"/>
                <w:numId w:val="58"/>
              </w:numPr>
              <w:tabs>
                <w:tab w:val="clear" w:pos="1276"/>
                <w:tab w:val="right" w:pos="1915"/>
              </w:tabs>
              <w:ind w:left="881"/>
              <w:rPr>
                <w:rtl/>
              </w:rPr>
            </w:pPr>
          </w:p>
        </w:tc>
        <w:tc>
          <w:tcPr>
            <w:tcW w:w="5951" w:type="dxa"/>
            <w:gridSpan w:val="2"/>
          </w:tcPr>
          <w:p w14:paraId="0020191E" w14:textId="4C2EF486" w:rsidR="00151179" w:rsidRDefault="00151179" w:rsidP="00151179">
            <w:pPr>
              <w:pStyle w:val="Normal2"/>
              <w:bidi w:val="0"/>
              <w:ind w:left="0"/>
            </w:pPr>
            <w:r>
              <w:t>Can access to the service be restricted to addresses or networks defined by the Client?</w:t>
            </w:r>
          </w:p>
        </w:tc>
        <w:tc>
          <w:tcPr>
            <w:tcW w:w="2164" w:type="dxa"/>
          </w:tcPr>
          <w:p w14:paraId="6A7041E7" w14:textId="77777777" w:rsidR="00151179" w:rsidRDefault="00DE6E06" w:rsidP="00151179">
            <w:pPr>
              <w:pStyle w:val="Normal2"/>
              <w:bidi w:val="0"/>
              <w:ind w:left="0"/>
              <w:rPr>
                <w:rFonts w:ascii="MS Gothic" w:eastAsia="MS Gothic" w:hAnsi="MS Gothic"/>
              </w:rPr>
            </w:pPr>
            <w:sdt>
              <w:sdtPr>
                <w:id w:val="166944515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29668931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130E7B84" w14:textId="77777777" w:rsidTr="00151179">
        <w:tc>
          <w:tcPr>
            <w:tcW w:w="2126" w:type="dxa"/>
            <w:gridSpan w:val="2"/>
          </w:tcPr>
          <w:p w14:paraId="7B3A539D" w14:textId="77777777" w:rsidR="00151179" w:rsidRPr="005E4ED1" w:rsidRDefault="00151179" w:rsidP="00151179">
            <w:pPr>
              <w:pStyle w:val="3-"/>
              <w:numPr>
                <w:ilvl w:val="3"/>
                <w:numId w:val="58"/>
              </w:numPr>
              <w:tabs>
                <w:tab w:val="clear" w:pos="1276"/>
                <w:tab w:val="right" w:pos="1915"/>
              </w:tabs>
              <w:ind w:left="881"/>
              <w:rPr>
                <w:rtl/>
              </w:rPr>
            </w:pPr>
          </w:p>
        </w:tc>
        <w:tc>
          <w:tcPr>
            <w:tcW w:w="5951" w:type="dxa"/>
            <w:gridSpan w:val="2"/>
          </w:tcPr>
          <w:p w14:paraId="07A6A8D9" w14:textId="60220D59" w:rsidR="00151179" w:rsidRDefault="00151179" w:rsidP="00151179">
            <w:pPr>
              <w:pStyle w:val="Normal2"/>
              <w:bidi w:val="0"/>
              <w:ind w:left="0"/>
            </w:pPr>
            <w:r>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1FA83538" w14:textId="77777777" w:rsidR="00151179" w:rsidRDefault="00151179" w:rsidP="00151179">
            <w:pPr>
              <w:pStyle w:val="Normal2"/>
              <w:bidi w:val="0"/>
              <w:ind w:left="0"/>
              <w:jc w:val="center"/>
              <w:rPr>
                <w:rFonts w:ascii="MS Gothic" w:eastAsia="MS Gothic" w:hAnsi="MS Gothic"/>
              </w:rPr>
            </w:pPr>
            <w:r w:rsidRPr="0074296F">
              <w:t>Please specify</w:t>
            </w:r>
            <w:r>
              <w:t xml:space="preserve"> </w:t>
            </w:r>
            <w:r>
              <w:rPr>
                <w:rFonts w:hint="cs"/>
              </w:rPr>
              <w:sym w:font="Wingdings" w:char="F0F2"/>
            </w:r>
          </w:p>
        </w:tc>
      </w:tr>
      <w:tr w:rsidR="00151179" w:rsidRPr="005E4ED1" w14:paraId="6EF41594" w14:textId="77777777" w:rsidTr="00160862">
        <w:tc>
          <w:tcPr>
            <w:tcW w:w="10241" w:type="dxa"/>
            <w:gridSpan w:val="5"/>
          </w:tcPr>
          <w:p w14:paraId="2DA52616" w14:textId="77777777" w:rsidR="00151179" w:rsidRDefault="00151179" w:rsidP="00151179">
            <w:pPr>
              <w:pStyle w:val="Normal2"/>
              <w:bidi w:val="0"/>
              <w:ind w:left="0"/>
            </w:pPr>
            <w:r w:rsidRPr="0074296F">
              <w:rPr>
                <w:u w:val="single"/>
              </w:rPr>
              <w:t>Bidder’s answer</w:t>
            </w:r>
            <w:r w:rsidRPr="0074296F">
              <w:t>:</w:t>
            </w:r>
          </w:p>
          <w:p w14:paraId="33B2D722" w14:textId="77777777" w:rsidR="00151179" w:rsidRDefault="00151179" w:rsidP="00151179">
            <w:pPr>
              <w:pStyle w:val="Normal2"/>
              <w:bidi w:val="0"/>
              <w:ind w:left="0"/>
              <w:rPr>
                <w:rFonts w:ascii="MS Gothic" w:eastAsia="MS Gothic" w:hAnsi="MS Gothic"/>
              </w:rPr>
            </w:pPr>
          </w:p>
        </w:tc>
      </w:tr>
      <w:tr w:rsidR="00151179" w:rsidRPr="005E4ED1" w14:paraId="006CD7D1" w14:textId="77777777" w:rsidTr="00151179">
        <w:tc>
          <w:tcPr>
            <w:tcW w:w="2126" w:type="dxa"/>
            <w:gridSpan w:val="2"/>
          </w:tcPr>
          <w:p w14:paraId="24ECD3FD" w14:textId="77777777" w:rsidR="00151179" w:rsidRPr="005E4ED1" w:rsidRDefault="00151179" w:rsidP="00151179">
            <w:pPr>
              <w:pStyle w:val="3-"/>
              <w:numPr>
                <w:ilvl w:val="3"/>
                <w:numId w:val="58"/>
              </w:numPr>
              <w:tabs>
                <w:tab w:val="clear" w:pos="1276"/>
                <w:tab w:val="right" w:pos="1027"/>
              </w:tabs>
              <w:ind w:left="881"/>
              <w:rPr>
                <w:rtl/>
              </w:rPr>
            </w:pPr>
          </w:p>
        </w:tc>
        <w:tc>
          <w:tcPr>
            <w:tcW w:w="5951" w:type="dxa"/>
            <w:gridSpan w:val="2"/>
          </w:tcPr>
          <w:p w14:paraId="2C8D6941" w14:textId="77777777" w:rsidR="00151179" w:rsidRDefault="00151179" w:rsidP="00151179">
            <w:pPr>
              <w:pStyle w:val="Normal2"/>
              <w:bidi w:val="0"/>
              <w:ind w:left="0"/>
            </w:pPr>
            <w:r>
              <w:t>Is internet access required for managing the service?</w:t>
            </w:r>
          </w:p>
        </w:tc>
        <w:tc>
          <w:tcPr>
            <w:tcW w:w="2164" w:type="dxa"/>
          </w:tcPr>
          <w:p w14:paraId="480B9C02" w14:textId="77777777" w:rsidR="00151179" w:rsidRDefault="00DE6E06" w:rsidP="00151179">
            <w:pPr>
              <w:pStyle w:val="Normal2"/>
              <w:bidi w:val="0"/>
              <w:ind w:left="0"/>
              <w:rPr>
                <w:rFonts w:ascii="MS Gothic" w:eastAsia="MS Gothic" w:hAnsi="MS Gothic"/>
              </w:rPr>
            </w:pPr>
            <w:sdt>
              <w:sdtPr>
                <w:id w:val="-53357907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488599017"/>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46373E1F" w14:textId="77777777" w:rsidTr="00151179">
        <w:tc>
          <w:tcPr>
            <w:tcW w:w="2126" w:type="dxa"/>
            <w:gridSpan w:val="2"/>
          </w:tcPr>
          <w:p w14:paraId="6AA00D4B" w14:textId="77777777" w:rsidR="00151179" w:rsidRPr="005E4ED1" w:rsidRDefault="00151179" w:rsidP="00151179">
            <w:pPr>
              <w:pStyle w:val="3-"/>
              <w:numPr>
                <w:ilvl w:val="3"/>
                <w:numId w:val="58"/>
              </w:numPr>
              <w:tabs>
                <w:tab w:val="clear" w:pos="1276"/>
                <w:tab w:val="right" w:pos="1027"/>
              </w:tabs>
              <w:ind w:left="881"/>
              <w:rPr>
                <w:rtl/>
              </w:rPr>
            </w:pPr>
          </w:p>
        </w:tc>
        <w:tc>
          <w:tcPr>
            <w:tcW w:w="5951" w:type="dxa"/>
            <w:gridSpan w:val="2"/>
          </w:tcPr>
          <w:p w14:paraId="192AE212" w14:textId="77777777" w:rsidR="00151179" w:rsidRDefault="00151179" w:rsidP="00151179">
            <w:pPr>
              <w:pStyle w:val="Normal2"/>
              <w:bidi w:val="0"/>
              <w:ind w:left="0"/>
            </w:pPr>
            <w:r>
              <w:t>Is there “representation” of the service in the Client’s “network” for the purpose of managing the service?</w:t>
            </w:r>
          </w:p>
        </w:tc>
        <w:tc>
          <w:tcPr>
            <w:tcW w:w="2164" w:type="dxa"/>
          </w:tcPr>
          <w:p w14:paraId="1D2F9A18" w14:textId="77777777" w:rsidR="00151179" w:rsidRDefault="00DE6E06" w:rsidP="00151179">
            <w:pPr>
              <w:pStyle w:val="Normal2"/>
              <w:bidi w:val="0"/>
              <w:ind w:left="0"/>
              <w:rPr>
                <w:rFonts w:ascii="MS Gothic" w:eastAsia="MS Gothic" w:hAnsi="MS Gothic"/>
              </w:rPr>
            </w:pPr>
            <w:sdt>
              <w:sdtPr>
                <w:id w:val="196045111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7650337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36135C26" w14:textId="77777777" w:rsidTr="00151179">
        <w:tc>
          <w:tcPr>
            <w:tcW w:w="2126" w:type="dxa"/>
            <w:gridSpan w:val="2"/>
          </w:tcPr>
          <w:p w14:paraId="5056F5F7" w14:textId="77777777" w:rsidR="00151179" w:rsidRPr="005E4ED1" w:rsidRDefault="00151179" w:rsidP="00151179">
            <w:pPr>
              <w:pStyle w:val="3-"/>
              <w:numPr>
                <w:ilvl w:val="3"/>
                <w:numId w:val="58"/>
              </w:numPr>
              <w:tabs>
                <w:tab w:val="clear" w:pos="1276"/>
                <w:tab w:val="right" w:pos="1027"/>
              </w:tabs>
              <w:ind w:left="881"/>
              <w:rPr>
                <w:rtl/>
              </w:rPr>
            </w:pPr>
          </w:p>
        </w:tc>
        <w:tc>
          <w:tcPr>
            <w:tcW w:w="5951" w:type="dxa"/>
            <w:gridSpan w:val="2"/>
          </w:tcPr>
          <w:p w14:paraId="3326E23E" w14:textId="15670725" w:rsidR="00151179" w:rsidRDefault="00151179" w:rsidP="00151179">
            <w:pPr>
              <w:pStyle w:val="Normal2"/>
              <w:bidi w:val="0"/>
              <w:ind w:left="0"/>
            </w:pPr>
            <w:r>
              <w:t>Can access to management interfaces be restricted to Client-defined addresses or networks?</w:t>
            </w:r>
          </w:p>
        </w:tc>
        <w:tc>
          <w:tcPr>
            <w:tcW w:w="2164" w:type="dxa"/>
          </w:tcPr>
          <w:p w14:paraId="75C2325F" w14:textId="77777777" w:rsidR="00151179" w:rsidRDefault="00DE6E06" w:rsidP="00151179">
            <w:pPr>
              <w:pStyle w:val="Normal2"/>
              <w:bidi w:val="0"/>
              <w:ind w:left="0"/>
              <w:rPr>
                <w:rFonts w:ascii="MS Gothic" w:eastAsia="MS Gothic" w:hAnsi="MS Gothic"/>
              </w:rPr>
            </w:pPr>
            <w:sdt>
              <w:sdtPr>
                <w:id w:val="69989744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9132925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4EE0CC7A" w14:textId="77777777" w:rsidTr="00151179">
        <w:tc>
          <w:tcPr>
            <w:tcW w:w="2126" w:type="dxa"/>
            <w:gridSpan w:val="2"/>
          </w:tcPr>
          <w:p w14:paraId="1FC2FE8A" w14:textId="77777777" w:rsidR="00151179" w:rsidRPr="005E4ED1" w:rsidRDefault="00151179" w:rsidP="00151179">
            <w:pPr>
              <w:pStyle w:val="3-"/>
              <w:numPr>
                <w:ilvl w:val="3"/>
                <w:numId w:val="58"/>
              </w:numPr>
              <w:tabs>
                <w:tab w:val="clear" w:pos="1276"/>
                <w:tab w:val="right" w:pos="1594"/>
              </w:tabs>
              <w:ind w:left="881"/>
              <w:rPr>
                <w:rtl/>
              </w:rPr>
            </w:pPr>
          </w:p>
        </w:tc>
        <w:tc>
          <w:tcPr>
            <w:tcW w:w="5951" w:type="dxa"/>
            <w:gridSpan w:val="2"/>
          </w:tcPr>
          <w:p w14:paraId="16ABBAB8" w14:textId="77777777" w:rsidR="00151179" w:rsidRDefault="00151179" w:rsidP="00151179">
            <w:pPr>
              <w:pStyle w:val="Normal2"/>
              <w:bidi w:val="0"/>
              <w:ind w:left="0"/>
            </w:pPr>
            <w:r>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5526DC5D" w14:textId="77777777" w:rsidR="00151179" w:rsidRDefault="00151179" w:rsidP="00151179">
            <w:pPr>
              <w:pStyle w:val="Normal2"/>
              <w:bidi w:val="0"/>
              <w:ind w:left="0"/>
              <w:jc w:val="left"/>
              <w:rPr>
                <w:rFonts w:ascii="MS Gothic" w:eastAsia="MS Gothic" w:hAnsi="MS Gothic"/>
              </w:rPr>
            </w:pPr>
            <w:r w:rsidRPr="0074296F">
              <w:t>Please s</w:t>
            </w:r>
            <w:r>
              <w:t>pe</w:t>
            </w:r>
            <w:r w:rsidRPr="0074296F">
              <w:t>cify</w:t>
            </w:r>
            <w:r>
              <w:rPr>
                <w:rFonts w:hint="cs"/>
                <w:rtl/>
              </w:rPr>
              <w:t xml:space="preserve"> </w:t>
            </w:r>
            <w:r>
              <w:rPr>
                <w:rFonts w:hint="cs"/>
              </w:rPr>
              <w:sym w:font="Wingdings" w:char="F0F2"/>
            </w:r>
          </w:p>
        </w:tc>
      </w:tr>
      <w:tr w:rsidR="00151179" w:rsidRPr="005E4ED1" w14:paraId="0F415592" w14:textId="77777777" w:rsidTr="00160862">
        <w:tc>
          <w:tcPr>
            <w:tcW w:w="10241" w:type="dxa"/>
            <w:gridSpan w:val="5"/>
          </w:tcPr>
          <w:p w14:paraId="2111455B" w14:textId="77777777" w:rsidR="00151179" w:rsidRDefault="00151179" w:rsidP="00151179">
            <w:pPr>
              <w:pStyle w:val="Normal2"/>
              <w:bidi w:val="0"/>
              <w:ind w:left="0"/>
            </w:pPr>
            <w:r w:rsidRPr="0074296F">
              <w:rPr>
                <w:u w:val="single"/>
              </w:rPr>
              <w:t>Bidder’s answer</w:t>
            </w:r>
            <w:r w:rsidRPr="00142F82">
              <w:t>:</w:t>
            </w:r>
          </w:p>
          <w:p w14:paraId="2E9E7027" w14:textId="77777777" w:rsidR="00151179" w:rsidRDefault="00151179" w:rsidP="00151179">
            <w:pPr>
              <w:pStyle w:val="Normal2"/>
              <w:bidi w:val="0"/>
              <w:ind w:left="0"/>
              <w:rPr>
                <w:rFonts w:ascii="MS Gothic" w:eastAsia="MS Gothic" w:hAnsi="MS Gothic"/>
              </w:rPr>
            </w:pPr>
          </w:p>
        </w:tc>
      </w:tr>
      <w:tr w:rsidR="00151179" w:rsidRPr="005E4ED1" w14:paraId="08187915" w14:textId="77777777" w:rsidTr="00151179">
        <w:tc>
          <w:tcPr>
            <w:tcW w:w="2126" w:type="dxa"/>
            <w:gridSpan w:val="2"/>
          </w:tcPr>
          <w:p w14:paraId="587C8DDE" w14:textId="77777777" w:rsidR="00151179" w:rsidRPr="005E4ED1" w:rsidRDefault="00151179" w:rsidP="00151179">
            <w:pPr>
              <w:pStyle w:val="3-"/>
              <w:numPr>
                <w:ilvl w:val="3"/>
                <w:numId w:val="58"/>
              </w:numPr>
              <w:tabs>
                <w:tab w:val="clear" w:pos="1276"/>
                <w:tab w:val="right" w:pos="1027"/>
              </w:tabs>
              <w:ind w:left="881"/>
              <w:rPr>
                <w:rtl/>
              </w:rPr>
            </w:pPr>
          </w:p>
        </w:tc>
        <w:tc>
          <w:tcPr>
            <w:tcW w:w="5951" w:type="dxa"/>
            <w:gridSpan w:val="2"/>
          </w:tcPr>
          <w:p w14:paraId="3D5B5098" w14:textId="2C89DAED" w:rsidR="00151179" w:rsidRDefault="00151179" w:rsidP="00151179">
            <w:pPr>
              <w:pStyle w:val="Normal2"/>
              <w:bidi w:val="0"/>
              <w:ind w:left="0"/>
            </w:pPr>
            <w:r>
              <w:t>Is installation of components in the Client’s “network”</w:t>
            </w:r>
            <w:r>
              <w:rPr>
                <w:rFonts w:hint="cs"/>
                <w:rtl/>
              </w:rPr>
              <w:t>,</w:t>
            </w:r>
            <w:r>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2ADC37E0" w14:textId="77777777" w:rsidR="00151179" w:rsidRDefault="00DE6E06" w:rsidP="00151179">
            <w:pPr>
              <w:pStyle w:val="Normal2"/>
              <w:bidi w:val="0"/>
              <w:ind w:left="0"/>
              <w:rPr>
                <w:rFonts w:ascii="MS Gothic" w:eastAsia="MS Gothic" w:hAnsi="MS Gothic"/>
              </w:rPr>
            </w:pPr>
            <w:sdt>
              <w:sdtPr>
                <w:id w:val="70683924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81128342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732FB3FA" w14:textId="16119814" w:rsidR="00151179" w:rsidRDefault="00151179" w:rsidP="00151179">
            <w:pPr>
              <w:pStyle w:val="Normal2"/>
              <w:bidi w:val="0"/>
              <w:ind w:left="0"/>
              <w:jc w:val="center"/>
              <w:rPr>
                <w:rFonts w:ascii="MS Gothic" w:eastAsia="MS Gothic" w:hAnsi="MS Gothic"/>
              </w:rPr>
            </w:pPr>
            <w:r>
              <w:rPr>
                <w:rFonts w:hint="cs"/>
              </w:rPr>
              <w:sym w:font="Wingdings" w:char="F0F2"/>
            </w:r>
          </w:p>
        </w:tc>
      </w:tr>
      <w:tr w:rsidR="00151179" w:rsidRPr="005E4ED1" w14:paraId="5CA81E39" w14:textId="77777777" w:rsidTr="00160862">
        <w:tc>
          <w:tcPr>
            <w:tcW w:w="10241" w:type="dxa"/>
            <w:gridSpan w:val="5"/>
          </w:tcPr>
          <w:p w14:paraId="2DE9C677" w14:textId="77777777" w:rsidR="00151179" w:rsidRDefault="00151179" w:rsidP="00151179">
            <w:pPr>
              <w:pStyle w:val="Normal2"/>
              <w:bidi w:val="0"/>
              <w:ind w:left="0"/>
            </w:pPr>
            <w:r w:rsidRPr="0074296F">
              <w:rPr>
                <w:u w:val="single"/>
              </w:rPr>
              <w:t>Bidder’s answer</w:t>
            </w:r>
            <w:r w:rsidRPr="00142F82">
              <w:t>:</w:t>
            </w:r>
          </w:p>
          <w:p w14:paraId="7C6F80AB" w14:textId="77777777" w:rsidR="00151179" w:rsidRDefault="00151179" w:rsidP="00151179">
            <w:pPr>
              <w:pStyle w:val="Normal2"/>
              <w:bidi w:val="0"/>
              <w:ind w:left="0"/>
              <w:rPr>
                <w:rFonts w:ascii="MS Gothic" w:eastAsia="MS Gothic" w:hAnsi="MS Gothic"/>
              </w:rPr>
            </w:pPr>
          </w:p>
        </w:tc>
      </w:tr>
      <w:tr w:rsidR="00151179" w:rsidRPr="005E4ED1" w14:paraId="7BB938DF" w14:textId="77777777" w:rsidTr="00CD129B">
        <w:tc>
          <w:tcPr>
            <w:tcW w:w="10241" w:type="dxa"/>
            <w:gridSpan w:val="5"/>
          </w:tcPr>
          <w:p w14:paraId="21D822BC" w14:textId="77777777" w:rsidR="00151179" w:rsidRPr="00151179" w:rsidRDefault="00151179" w:rsidP="00151179">
            <w:pPr>
              <w:pStyle w:val="3-"/>
            </w:pPr>
            <w:r w:rsidRPr="00151179">
              <w:t xml:space="preserve">  Separation and compartmentalization of Tenants</w:t>
            </w:r>
          </w:p>
        </w:tc>
      </w:tr>
      <w:tr w:rsidR="00151179" w:rsidRPr="005E4ED1" w14:paraId="1AA556D7" w14:textId="77777777" w:rsidTr="00CD129B">
        <w:tc>
          <w:tcPr>
            <w:tcW w:w="2126" w:type="dxa"/>
            <w:gridSpan w:val="2"/>
          </w:tcPr>
          <w:p w14:paraId="0BC7B428" w14:textId="77777777" w:rsidR="00151179" w:rsidRPr="005E4ED1" w:rsidRDefault="00151179" w:rsidP="00151179">
            <w:pPr>
              <w:pStyle w:val="3-"/>
              <w:numPr>
                <w:ilvl w:val="3"/>
                <w:numId w:val="58"/>
              </w:numPr>
              <w:ind w:left="881"/>
              <w:rPr>
                <w:rtl/>
              </w:rPr>
            </w:pPr>
          </w:p>
        </w:tc>
        <w:tc>
          <w:tcPr>
            <w:tcW w:w="5951" w:type="dxa"/>
            <w:gridSpan w:val="2"/>
          </w:tcPr>
          <w:p w14:paraId="075720CD" w14:textId="77777777" w:rsidR="00151179" w:rsidRDefault="00151179" w:rsidP="00CD129B">
            <w:pPr>
              <w:pStyle w:val="Normal2"/>
              <w:bidi w:val="0"/>
              <w:ind w:left="0"/>
            </w:pPr>
            <w:r>
              <w:t>Are all the various tenants’ content data stored at the same environment or database? Elaborate below on the manner of data storage, its location, and manner of separation between the Tenants.</w:t>
            </w:r>
          </w:p>
        </w:tc>
        <w:tc>
          <w:tcPr>
            <w:tcW w:w="2164" w:type="dxa"/>
          </w:tcPr>
          <w:p w14:paraId="349209C7" w14:textId="77777777" w:rsidR="00151179" w:rsidRDefault="00DE6E06" w:rsidP="00CD129B">
            <w:pPr>
              <w:pStyle w:val="Normal2"/>
              <w:bidi w:val="0"/>
              <w:ind w:left="0"/>
            </w:pPr>
            <w:sdt>
              <w:sdtPr>
                <w:id w:val="-97190502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73792885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618DDEB3" w14:textId="77777777" w:rsidR="00151179" w:rsidRPr="00142F82" w:rsidRDefault="00151179" w:rsidP="00CD129B">
            <w:pPr>
              <w:pStyle w:val="Normal2"/>
              <w:bidi w:val="0"/>
              <w:ind w:left="0"/>
              <w:jc w:val="center"/>
            </w:pPr>
            <w:r>
              <w:rPr>
                <w:rFonts w:hint="cs"/>
              </w:rPr>
              <w:sym w:font="Wingdings" w:char="F0F2"/>
            </w:r>
          </w:p>
        </w:tc>
      </w:tr>
      <w:tr w:rsidR="00151179" w:rsidRPr="005E4ED1" w14:paraId="67EBE4AE" w14:textId="77777777" w:rsidTr="00CD129B">
        <w:tc>
          <w:tcPr>
            <w:tcW w:w="10241" w:type="dxa"/>
            <w:gridSpan w:val="5"/>
          </w:tcPr>
          <w:p w14:paraId="54013977" w14:textId="77777777" w:rsidR="00151179" w:rsidRDefault="00151179" w:rsidP="00CD129B">
            <w:pPr>
              <w:pStyle w:val="Normal2"/>
              <w:bidi w:val="0"/>
              <w:ind w:left="0"/>
            </w:pPr>
            <w:r w:rsidRPr="0074296F">
              <w:rPr>
                <w:u w:val="single"/>
              </w:rPr>
              <w:t>Bidder’s answer</w:t>
            </w:r>
            <w:r>
              <w:t>:</w:t>
            </w:r>
          </w:p>
          <w:p w14:paraId="4E066F62" w14:textId="77777777" w:rsidR="00151179" w:rsidRPr="00142F82" w:rsidRDefault="00151179" w:rsidP="00CD129B">
            <w:pPr>
              <w:pStyle w:val="Normal2"/>
              <w:bidi w:val="0"/>
              <w:ind w:left="0"/>
            </w:pPr>
          </w:p>
        </w:tc>
      </w:tr>
      <w:tr w:rsidR="00151179" w:rsidRPr="005E4ED1" w14:paraId="6A58C553" w14:textId="77777777" w:rsidTr="00CD129B">
        <w:tc>
          <w:tcPr>
            <w:tcW w:w="2126" w:type="dxa"/>
            <w:gridSpan w:val="2"/>
          </w:tcPr>
          <w:p w14:paraId="5FB0DE7F" w14:textId="77777777" w:rsidR="00151179" w:rsidRPr="005E4ED1" w:rsidRDefault="00151179" w:rsidP="00151179">
            <w:pPr>
              <w:pStyle w:val="3-"/>
              <w:numPr>
                <w:ilvl w:val="3"/>
                <w:numId w:val="58"/>
              </w:numPr>
              <w:ind w:left="881"/>
              <w:rPr>
                <w:rtl/>
              </w:rPr>
            </w:pPr>
          </w:p>
        </w:tc>
        <w:tc>
          <w:tcPr>
            <w:tcW w:w="5951" w:type="dxa"/>
            <w:gridSpan w:val="2"/>
          </w:tcPr>
          <w:p w14:paraId="1F548E92" w14:textId="77777777" w:rsidR="00151179" w:rsidRDefault="00151179" w:rsidP="00CD129B">
            <w:pPr>
              <w:pStyle w:val="Normal2"/>
              <w:bidi w:val="0"/>
              <w:ind w:left="0"/>
            </w:pPr>
            <w:r>
              <w:t>Is it possible to prevent users of an external Tenant from accessing another Tenant’s resources, even if the user has access authorizations to the subscriber’s resources, unless such access has been permitted? If so, specify the prevention capabilities that are not based on a login system.</w:t>
            </w:r>
          </w:p>
        </w:tc>
        <w:tc>
          <w:tcPr>
            <w:tcW w:w="2164" w:type="dxa"/>
          </w:tcPr>
          <w:p w14:paraId="09EE481D" w14:textId="77777777" w:rsidR="00151179" w:rsidRDefault="00DE6E06" w:rsidP="00CD129B">
            <w:pPr>
              <w:pStyle w:val="Normal2"/>
              <w:bidi w:val="0"/>
              <w:ind w:left="0"/>
            </w:pPr>
            <w:sdt>
              <w:sdtPr>
                <w:id w:val="-122844783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46215453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1551488B" w14:textId="77777777" w:rsidR="00151179" w:rsidRPr="00142F82" w:rsidRDefault="00151179" w:rsidP="00CD129B">
            <w:pPr>
              <w:pStyle w:val="Normal2"/>
              <w:bidi w:val="0"/>
              <w:ind w:left="0"/>
              <w:jc w:val="center"/>
            </w:pPr>
            <w:r>
              <w:rPr>
                <w:rFonts w:hint="cs"/>
              </w:rPr>
              <w:sym w:font="Wingdings" w:char="F0F2"/>
            </w:r>
          </w:p>
        </w:tc>
      </w:tr>
      <w:tr w:rsidR="00151179" w:rsidRPr="005E4ED1" w14:paraId="15937D41" w14:textId="77777777" w:rsidTr="00CD129B">
        <w:tc>
          <w:tcPr>
            <w:tcW w:w="10241" w:type="dxa"/>
            <w:gridSpan w:val="5"/>
          </w:tcPr>
          <w:p w14:paraId="6A96F045" w14:textId="77777777" w:rsidR="00151179" w:rsidRDefault="00151179" w:rsidP="00CD129B">
            <w:pPr>
              <w:pStyle w:val="Normal2"/>
              <w:bidi w:val="0"/>
              <w:ind w:left="0"/>
            </w:pPr>
            <w:r w:rsidRPr="0074296F">
              <w:rPr>
                <w:u w:val="single"/>
              </w:rPr>
              <w:t>Bidder’s answer</w:t>
            </w:r>
            <w:r>
              <w:t>:</w:t>
            </w:r>
          </w:p>
          <w:p w14:paraId="3B8C6F38" w14:textId="77777777" w:rsidR="00151179" w:rsidRPr="00142F82" w:rsidRDefault="00151179" w:rsidP="00CD129B">
            <w:pPr>
              <w:pStyle w:val="Normal2"/>
              <w:bidi w:val="0"/>
              <w:ind w:left="0"/>
            </w:pPr>
          </w:p>
        </w:tc>
      </w:tr>
      <w:tr w:rsidR="00151179" w:rsidRPr="005E4ED1" w14:paraId="18485C7B" w14:textId="77777777" w:rsidTr="00CD129B">
        <w:tc>
          <w:tcPr>
            <w:tcW w:w="2126" w:type="dxa"/>
            <w:gridSpan w:val="2"/>
          </w:tcPr>
          <w:p w14:paraId="5638EC25" w14:textId="77777777" w:rsidR="00151179" w:rsidRPr="005E4ED1" w:rsidRDefault="00151179" w:rsidP="00151179">
            <w:pPr>
              <w:pStyle w:val="3-"/>
              <w:numPr>
                <w:ilvl w:val="3"/>
                <w:numId w:val="58"/>
              </w:numPr>
              <w:ind w:left="881"/>
              <w:rPr>
                <w:rtl/>
              </w:rPr>
            </w:pPr>
          </w:p>
        </w:tc>
        <w:tc>
          <w:tcPr>
            <w:tcW w:w="5951" w:type="dxa"/>
            <w:gridSpan w:val="2"/>
          </w:tcPr>
          <w:p w14:paraId="60C836DC" w14:textId="77777777" w:rsidR="00151179" w:rsidRDefault="00151179" w:rsidP="00CD129B">
            <w:pPr>
              <w:pStyle w:val="Normal2"/>
              <w:bidi w:val="0"/>
              <w:ind w:left="0"/>
            </w:pPr>
            <w:r>
              <w:t>Is it possible to create a specific and private (IP of URI) address for the offered service, for the Tenant’s users or for a group of Tenants, which is not shared with other tenants? If so, specify below.</w:t>
            </w:r>
          </w:p>
        </w:tc>
        <w:tc>
          <w:tcPr>
            <w:tcW w:w="2164" w:type="dxa"/>
          </w:tcPr>
          <w:p w14:paraId="7BED7394" w14:textId="77777777" w:rsidR="00151179" w:rsidRDefault="00DE6E06" w:rsidP="00CD129B">
            <w:pPr>
              <w:pStyle w:val="Normal2"/>
              <w:bidi w:val="0"/>
              <w:ind w:left="0"/>
            </w:pPr>
            <w:sdt>
              <w:sdtPr>
                <w:id w:val="89709550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18660264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5F77F6EA" w14:textId="77777777" w:rsidR="00151179" w:rsidRPr="00142F82" w:rsidRDefault="00151179" w:rsidP="00CD129B">
            <w:pPr>
              <w:pStyle w:val="Normal2"/>
              <w:bidi w:val="0"/>
              <w:ind w:left="0"/>
              <w:jc w:val="center"/>
            </w:pPr>
            <w:r>
              <w:rPr>
                <w:rFonts w:hint="cs"/>
              </w:rPr>
              <w:sym w:font="Wingdings" w:char="F0F2"/>
            </w:r>
          </w:p>
        </w:tc>
      </w:tr>
      <w:tr w:rsidR="00151179" w:rsidRPr="005E4ED1" w14:paraId="5F7544F6" w14:textId="77777777" w:rsidTr="00CD129B">
        <w:tc>
          <w:tcPr>
            <w:tcW w:w="10241" w:type="dxa"/>
            <w:gridSpan w:val="5"/>
          </w:tcPr>
          <w:p w14:paraId="2B109C9F" w14:textId="77777777" w:rsidR="00151179" w:rsidRDefault="00151179" w:rsidP="00CD129B">
            <w:pPr>
              <w:pStyle w:val="Normal2"/>
              <w:bidi w:val="0"/>
              <w:ind w:left="0"/>
            </w:pPr>
            <w:r w:rsidRPr="0074296F">
              <w:rPr>
                <w:u w:val="single"/>
              </w:rPr>
              <w:t>Bidder’s answer</w:t>
            </w:r>
            <w:r>
              <w:t>:</w:t>
            </w:r>
          </w:p>
          <w:p w14:paraId="3755539B" w14:textId="77777777" w:rsidR="00151179" w:rsidRDefault="00151179" w:rsidP="00CD129B">
            <w:pPr>
              <w:pStyle w:val="Normal2"/>
              <w:bidi w:val="0"/>
              <w:ind w:left="0"/>
              <w:rPr>
                <w:rFonts w:ascii="MS Gothic" w:eastAsia="MS Gothic" w:hAnsi="MS Gothic"/>
              </w:rPr>
            </w:pPr>
          </w:p>
        </w:tc>
      </w:tr>
      <w:tr w:rsidR="00151179" w:rsidRPr="005E4ED1" w14:paraId="06BAFE5A" w14:textId="77777777" w:rsidTr="00160862">
        <w:tc>
          <w:tcPr>
            <w:tcW w:w="10241" w:type="dxa"/>
            <w:gridSpan w:val="5"/>
          </w:tcPr>
          <w:p w14:paraId="047E9230" w14:textId="77777777" w:rsidR="00151179" w:rsidRPr="0074296F" w:rsidRDefault="00151179" w:rsidP="00151179">
            <w:pPr>
              <w:pStyle w:val="3-0"/>
              <w:ind w:left="30"/>
              <w:rPr>
                <w:rFonts w:eastAsia="MS Gothic"/>
                <w:b/>
                <w:bCs/>
              </w:rPr>
            </w:pPr>
            <w:r>
              <w:rPr>
                <w:rFonts w:eastAsia="MS Gothic"/>
              </w:rPr>
              <w:t xml:space="preserve"> </w:t>
            </w:r>
            <w:r w:rsidRPr="0074296F">
              <w:rPr>
                <w:rFonts w:eastAsia="MS Gothic"/>
                <w:b/>
                <w:bCs/>
              </w:rPr>
              <w:t>Restriction of support access</w:t>
            </w:r>
          </w:p>
        </w:tc>
      </w:tr>
      <w:tr w:rsidR="00151179" w:rsidRPr="005E4ED1" w14:paraId="6CBECFBF" w14:textId="77777777" w:rsidTr="00151179">
        <w:tc>
          <w:tcPr>
            <w:tcW w:w="2126" w:type="dxa"/>
            <w:gridSpan w:val="2"/>
          </w:tcPr>
          <w:p w14:paraId="4EBC7E0A" w14:textId="77777777" w:rsidR="00151179" w:rsidRPr="005E4ED1" w:rsidRDefault="00151179" w:rsidP="00151179">
            <w:pPr>
              <w:pStyle w:val="3-"/>
              <w:numPr>
                <w:ilvl w:val="3"/>
                <w:numId w:val="58"/>
              </w:numPr>
              <w:tabs>
                <w:tab w:val="clear" w:pos="1276"/>
                <w:tab w:val="right" w:pos="1452"/>
              </w:tabs>
              <w:ind w:left="881"/>
              <w:rPr>
                <w:rtl/>
              </w:rPr>
            </w:pPr>
          </w:p>
        </w:tc>
        <w:tc>
          <w:tcPr>
            <w:tcW w:w="5951" w:type="dxa"/>
            <w:gridSpan w:val="2"/>
          </w:tcPr>
          <w:p w14:paraId="303C1A14" w14:textId="77777777" w:rsidR="00151179" w:rsidRDefault="00151179" w:rsidP="00151179">
            <w:pPr>
              <w:pStyle w:val="Normal2"/>
              <w:bidi w:val="0"/>
              <w:ind w:left="0"/>
            </w:pPr>
            <w:r>
              <w:t>Is support carried out directly by the manufacturer?</w:t>
            </w:r>
          </w:p>
        </w:tc>
        <w:tc>
          <w:tcPr>
            <w:tcW w:w="2164" w:type="dxa"/>
          </w:tcPr>
          <w:p w14:paraId="0CC13FF2" w14:textId="77777777" w:rsidR="00151179" w:rsidRDefault="00DE6E06" w:rsidP="00151179">
            <w:pPr>
              <w:pStyle w:val="Normal2"/>
              <w:bidi w:val="0"/>
              <w:ind w:left="0"/>
              <w:rPr>
                <w:rFonts w:ascii="MS Gothic" w:eastAsia="MS Gothic" w:hAnsi="MS Gothic"/>
              </w:rPr>
            </w:pPr>
            <w:sdt>
              <w:sdtPr>
                <w:id w:val="5412360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4562099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634E3FCF" w14:textId="77777777" w:rsidTr="00151179">
        <w:tc>
          <w:tcPr>
            <w:tcW w:w="2126" w:type="dxa"/>
            <w:gridSpan w:val="2"/>
          </w:tcPr>
          <w:p w14:paraId="6F34D25D" w14:textId="77777777" w:rsidR="00151179" w:rsidRPr="005E4ED1" w:rsidRDefault="00151179" w:rsidP="00151179">
            <w:pPr>
              <w:pStyle w:val="3-"/>
              <w:numPr>
                <w:ilvl w:val="3"/>
                <w:numId w:val="58"/>
              </w:numPr>
              <w:tabs>
                <w:tab w:val="clear" w:pos="1276"/>
                <w:tab w:val="right" w:pos="1594"/>
              </w:tabs>
              <w:ind w:left="881"/>
              <w:rPr>
                <w:rtl/>
              </w:rPr>
            </w:pPr>
          </w:p>
        </w:tc>
        <w:tc>
          <w:tcPr>
            <w:tcW w:w="5951" w:type="dxa"/>
            <w:gridSpan w:val="2"/>
          </w:tcPr>
          <w:p w14:paraId="58771CEA" w14:textId="0CF8F59D" w:rsidR="00151179" w:rsidRDefault="00151179" w:rsidP="00151179">
            <w:pPr>
              <w:pStyle w:val="Normal2"/>
              <w:bidi w:val="0"/>
              <w:ind w:left="0"/>
            </w:pPr>
            <w:r>
              <w:t>Is support carried out by the bidder, if the bidder is not the manufacturer?</w:t>
            </w:r>
          </w:p>
        </w:tc>
        <w:tc>
          <w:tcPr>
            <w:tcW w:w="2164" w:type="dxa"/>
          </w:tcPr>
          <w:p w14:paraId="6C9D22D5" w14:textId="77777777" w:rsidR="00151179" w:rsidRDefault="00DE6E06" w:rsidP="00151179">
            <w:pPr>
              <w:pStyle w:val="Normal2"/>
              <w:bidi w:val="0"/>
              <w:ind w:left="0"/>
              <w:rPr>
                <w:rFonts w:ascii="MS Gothic" w:eastAsia="MS Gothic" w:hAnsi="MS Gothic"/>
              </w:rPr>
            </w:pPr>
            <w:sdt>
              <w:sdtPr>
                <w:id w:val="-67094861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9723888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2E91E956" w14:textId="77777777" w:rsidTr="00151179">
        <w:tc>
          <w:tcPr>
            <w:tcW w:w="2126" w:type="dxa"/>
            <w:gridSpan w:val="2"/>
          </w:tcPr>
          <w:p w14:paraId="4BF2E0E9" w14:textId="77777777" w:rsidR="00151179" w:rsidRPr="005E4ED1" w:rsidRDefault="00151179" w:rsidP="00151179">
            <w:pPr>
              <w:pStyle w:val="3-"/>
              <w:numPr>
                <w:ilvl w:val="3"/>
                <w:numId w:val="58"/>
              </w:numPr>
              <w:tabs>
                <w:tab w:val="clear" w:pos="1276"/>
                <w:tab w:val="right" w:pos="1594"/>
              </w:tabs>
              <w:ind w:left="881"/>
              <w:rPr>
                <w:rtl/>
              </w:rPr>
            </w:pPr>
          </w:p>
        </w:tc>
        <w:tc>
          <w:tcPr>
            <w:tcW w:w="5951" w:type="dxa"/>
            <w:gridSpan w:val="2"/>
          </w:tcPr>
          <w:p w14:paraId="3FAB1606" w14:textId="77777777" w:rsidR="00151179" w:rsidRDefault="00151179" w:rsidP="00151179">
            <w:pPr>
              <w:pStyle w:val="Normal2"/>
              <w:bidi w:val="0"/>
              <w:ind w:left="0"/>
            </w:pPr>
            <w:r>
              <w:t>Is there a process in place for authorizing support access to the Client’s systems?</w:t>
            </w:r>
          </w:p>
        </w:tc>
        <w:tc>
          <w:tcPr>
            <w:tcW w:w="2164" w:type="dxa"/>
          </w:tcPr>
          <w:p w14:paraId="2178B3AE" w14:textId="77777777" w:rsidR="00151179" w:rsidRDefault="00DE6E06" w:rsidP="00151179">
            <w:pPr>
              <w:pStyle w:val="Normal2"/>
              <w:bidi w:val="0"/>
              <w:ind w:left="0"/>
              <w:rPr>
                <w:rFonts w:ascii="MS Gothic" w:eastAsia="MS Gothic" w:hAnsi="MS Gothic"/>
              </w:rPr>
            </w:pPr>
            <w:sdt>
              <w:sdtPr>
                <w:id w:val="23560359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81251864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666B116B" w14:textId="77777777" w:rsidTr="00151179">
        <w:tc>
          <w:tcPr>
            <w:tcW w:w="2126" w:type="dxa"/>
            <w:gridSpan w:val="2"/>
          </w:tcPr>
          <w:p w14:paraId="2EB15AE4" w14:textId="77777777" w:rsidR="00151179" w:rsidRPr="005E4ED1" w:rsidRDefault="00151179" w:rsidP="00151179">
            <w:pPr>
              <w:pStyle w:val="3-"/>
              <w:numPr>
                <w:ilvl w:val="3"/>
                <w:numId w:val="58"/>
              </w:numPr>
              <w:ind w:left="881"/>
              <w:rPr>
                <w:rtl/>
              </w:rPr>
            </w:pPr>
          </w:p>
        </w:tc>
        <w:tc>
          <w:tcPr>
            <w:tcW w:w="5951" w:type="dxa"/>
            <w:gridSpan w:val="2"/>
          </w:tcPr>
          <w:p w14:paraId="64F89DB7" w14:textId="77777777" w:rsidR="00151179" w:rsidRDefault="00151179" w:rsidP="00151179">
            <w:pPr>
              <w:pStyle w:val="Normal2"/>
              <w:bidi w:val="0"/>
              <w:ind w:left="0"/>
            </w:pPr>
            <w:r>
              <w:t>Does this authorization process require an approval from the Client?</w:t>
            </w:r>
          </w:p>
        </w:tc>
        <w:tc>
          <w:tcPr>
            <w:tcW w:w="2164" w:type="dxa"/>
          </w:tcPr>
          <w:p w14:paraId="30C75ADC" w14:textId="77777777" w:rsidR="00151179" w:rsidRDefault="00DE6E06" w:rsidP="00151179">
            <w:pPr>
              <w:pStyle w:val="Normal2"/>
              <w:bidi w:val="0"/>
              <w:ind w:left="0"/>
            </w:pPr>
            <w:sdt>
              <w:sdtPr>
                <w:id w:val="-115568642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29527044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6AF57A8B" w14:textId="77777777" w:rsidR="00151179" w:rsidRDefault="00DE6E06" w:rsidP="00151179">
            <w:pPr>
              <w:pStyle w:val="Normal2"/>
              <w:bidi w:val="0"/>
              <w:ind w:left="0"/>
              <w:rPr>
                <w:rFonts w:ascii="MS Gothic" w:eastAsia="MS Gothic" w:hAnsi="MS Gothic"/>
              </w:rPr>
            </w:pPr>
            <w:sdt>
              <w:sdtPr>
                <w:id w:val="45267734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tc>
      </w:tr>
      <w:tr w:rsidR="00151179" w:rsidRPr="005E4ED1" w14:paraId="7B1E4F3D" w14:textId="77777777" w:rsidTr="00151179">
        <w:tc>
          <w:tcPr>
            <w:tcW w:w="2126" w:type="dxa"/>
            <w:gridSpan w:val="2"/>
          </w:tcPr>
          <w:p w14:paraId="34881781" w14:textId="77777777" w:rsidR="00151179" w:rsidRPr="005E4ED1" w:rsidRDefault="00151179" w:rsidP="00151179">
            <w:pPr>
              <w:pStyle w:val="3-"/>
              <w:numPr>
                <w:ilvl w:val="3"/>
                <w:numId w:val="58"/>
              </w:numPr>
              <w:ind w:left="881"/>
              <w:rPr>
                <w:rtl/>
              </w:rPr>
            </w:pPr>
          </w:p>
        </w:tc>
        <w:tc>
          <w:tcPr>
            <w:tcW w:w="5951" w:type="dxa"/>
            <w:gridSpan w:val="2"/>
          </w:tcPr>
          <w:p w14:paraId="63FA7D56" w14:textId="4FC16DC8" w:rsidR="00151179" w:rsidRDefault="00151179" w:rsidP="00151179">
            <w:pPr>
              <w:pStyle w:val="Normal2"/>
              <w:bidi w:val="0"/>
              <w:ind w:left="0"/>
            </w:pPr>
            <w:r>
              <w:t>Is a log saved for each support access or any attempt of such access?</w:t>
            </w:r>
          </w:p>
        </w:tc>
        <w:tc>
          <w:tcPr>
            <w:tcW w:w="2164" w:type="dxa"/>
          </w:tcPr>
          <w:p w14:paraId="1BA74567" w14:textId="77777777" w:rsidR="00151179" w:rsidRDefault="00DE6E06" w:rsidP="00151179">
            <w:pPr>
              <w:pStyle w:val="Normal2"/>
              <w:bidi w:val="0"/>
              <w:ind w:left="0"/>
              <w:rPr>
                <w:rFonts w:ascii="MS Gothic" w:eastAsia="MS Gothic" w:hAnsi="MS Gothic"/>
              </w:rPr>
            </w:pPr>
            <w:sdt>
              <w:sdtPr>
                <w:id w:val="-49918656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12799776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13974B3B" w14:textId="77777777" w:rsidTr="00151179">
        <w:tc>
          <w:tcPr>
            <w:tcW w:w="2126" w:type="dxa"/>
            <w:gridSpan w:val="2"/>
          </w:tcPr>
          <w:p w14:paraId="54D2DAA9" w14:textId="77777777" w:rsidR="00151179" w:rsidRPr="005E4ED1" w:rsidRDefault="00151179" w:rsidP="00151179">
            <w:pPr>
              <w:pStyle w:val="3-"/>
              <w:numPr>
                <w:ilvl w:val="3"/>
                <w:numId w:val="58"/>
              </w:numPr>
              <w:ind w:left="881"/>
              <w:rPr>
                <w:rtl/>
              </w:rPr>
            </w:pPr>
          </w:p>
        </w:tc>
        <w:tc>
          <w:tcPr>
            <w:tcW w:w="5951" w:type="dxa"/>
            <w:gridSpan w:val="2"/>
          </w:tcPr>
          <w:p w14:paraId="381B56D8" w14:textId="77777777" w:rsidR="00151179" w:rsidRDefault="00151179" w:rsidP="00151179">
            <w:pPr>
              <w:pStyle w:val="Normal2"/>
              <w:bidi w:val="0"/>
              <w:ind w:left="0"/>
            </w:pPr>
            <w:r>
              <w:t>Is the above mentioned log accessible to the Clients?</w:t>
            </w:r>
          </w:p>
        </w:tc>
        <w:tc>
          <w:tcPr>
            <w:tcW w:w="2164" w:type="dxa"/>
          </w:tcPr>
          <w:p w14:paraId="0BDF60F5" w14:textId="77777777" w:rsidR="00151179" w:rsidRDefault="00DE6E06" w:rsidP="00151179">
            <w:pPr>
              <w:pStyle w:val="Normal2"/>
              <w:bidi w:val="0"/>
              <w:ind w:left="0"/>
              <w:rPr>
                <w:rFonts w:ascii="MS Gothic" w:eastAsia="MS Gothic" w:hAnsi="MS Gothic"/>
              </w:rPr>
            </w:pPr>
            <w:sdt>
              <w:sdtPr>
                <w:id w:val="214222210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2130766697"/>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76B1ECA7" w14:textId="77777777" w:rsidTr="00160862">
        <w:tc>
          <w:tcPr>
            <w:tcW w:w="10241" w:type="dxa"/>
            <w:gridSpan w:val="5"/>
          </w:tcPr>
          <w:p w14:paraId="1A98E5BB" w14:textId="77777777" w:rsidR="00151179" w:rsidRDefault="00151179" w:rsidP="00151179">
            <w:pPr>
              <w:pStyle w:val="3-"/>
              <w:ind w:left="30"/>
              <w:rPr>
                <w:rFonts w:eastAsia="MS Gothic"/>
              </w:rPr>
            </w:pPr>
            <w:r>
              <w:rPr>
                <w:rFonts w:eastAsia="MS Gothic"/>
              </w:rPr>
              <w:t>Login Authentication for the offered service</w:t>
            </w:r>
          </w:p>
        </w:tc>
      </w:tr>
      <w:tr w:rsidR="00151179" w:rsidRPr="005E4ED1" w14:paraId="3D5E2A7E" w14:textId="77777777" w:rsidTr="00151179">
        <w:tc>
          <w:tcPr>
            <w:tcW w:w="2126" w:type="dxa"/>
            <w:gridSpan w:val="2"/>
          </w:tcPr>
          <w:p w14:paraId="22D0CBF0" w14:textId="77777777" w:rsidR="00151179" w:rsidRPr="005E4ED1" w:rsidRDefault="00151179" w:rsidP="00151179">
            <w:pPr>
              <w:pStyle w:val="3-"/>
              <w:numPr>
                <w:ilvl w:val="3"/>
                <w:numId w:val="58"/>
              </w:numPr>
              <w:ind w:left="881"/>
              <w:rPr>
                <w:rtl/>
              </w:rPr>
            </w:pPr>
          </w:p>
        </w:tc>
        <w:tc>
          <w:tcPr>
            <w:tcW w:w="5951" w:type="dxa"/>
            <w:gridSpan w:val="2"/>
          </w:tcPr>
          <w:p w14:paraId="3F2C8709" w14:textId="4C18D3A0" w:rsidR="00151179" w:rsidRDefault="00151179" w:rsidP="00151179">
            <w:pPr>
              <w:pStyle w:val="Normal2"/>
              <w:bidi w:val="0"/>
              <w:ind w:left="0"/>
            </w:pPr>
            <w:r>
              <w:t>The service must support SAML 2.0 authentication protocol. Does the service support this protocol?</w:t>
            </w:r>
          </w:p>
        </w:tc>
        <w:tc>
          <w:tcPr>
            <w:tcW w:w="2164" w:type="dxa"/>
          </w:tcPr>
          <w:p w14:paraId="2A453DBC" w14:textId="77777777" w:rsidR="00151179" w:rsidRDefault="00DE6E06" w:rsidP="00151179">
            <w:pPr>
              <w:pStyle w:val="Normal2"/>
              <w:bidi w:val="0"/>
              <w:ind w:left="0"/>
              <w:rPr>
                <w:rFonts w:ascii="MS Gothic" w:eastAsia="MS Gothic" w:hAnsi="MS Gothic"/>
              </w:rPr>
            </w:pPr>
            <w:sdt>
              <w:sdtPr>
                <w:id w:val="-45156087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77107343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3C311835" w14:textId="77777777" w:rsidTr="00151179">
        <w:tc>
          <w:tcPr>
            <w:tcW w:w="2126" w:type="dxa"/>
            <w:gridSpan w:val="2"/>
          </w:tcPr>
          <w:p w14:paraId="6090EB67" w14:textId="77777777" w:rsidR="00151179" w:rsidRPr="005E4ED1" w:rsidRDefault="00151179" w:rsidP="00151179">
            <w:pPr>
              <w:pStyle w:val="3-"/>
              <w:numPr>
                <w:ilvl w:val="3"/>
                <w:numId w:val="58"/>
              </w:numPr>
              <w:ind w:left="881"/>
              <w:rPr>
                <w:rtl/>
              </w:rPr>
            </w:pPr>
          </w:p>
        </w:tc>
        <w:tc>
          <w:tcPr>
            <w:tcW w:w="5951" w:type="dxa"/>
            <w:gridSpan w:val="2"/>
          </w:tcPr>
          <w:p w14:paraId="32A3C122" w14:textId="049817CB" w:rsidR="00151179" w:rsidRDefault="00151179" w:rsidP="00151179">
            <w:pPr>
              <w:pStyle w:val="Normal2"/>
              <w:bidi w:val="0"/>
              <w:ind w:left="0"/>
            </w:pPr>
            <w:r>
              <w:t>Does the service support additional login protocols, such as OpenID, OAuth? If so, list the supported protocols.</w:t>
            </w:r>
          </w:p>
        </w:tc>
        <w:tc>
          <w:tcPr>
            <w:tcW w:w="2164" w:type="dxa"/>
          </w:tcPr>
          <w:p w14:paraId="4F3512B6" w14:textId="77777777" w:rsidR="00151179" w:rsidRDefault="00DE6E06" w:rsidP="00151179">
            <w:pPr>
              <w:pStyle w:val="Normal2"/>
              <w:bidi w:val="0"/>
              <w:ind w:left="0"/>
            </w:pPr>
            <w:sdt>
              <w:sdtPr>
                <w:id w:val="-169915813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74584305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421BB665" w14:textId="77777777" w:rsidR="00151179" w:rsidRDefault="00151179" w:rsidP="00151179">
            <w:pPr>
              <w:pStyle w:val="Normal2"/>
              <w:bidi w:val="0"/>
              <w:ind w:left="0"/>
              <w:jc w:val="center"/>
              <w:rPr>
                <w:rFonts w:ascii="MS Gothic" w:eastAsia="MS Gothic" w:hAnsi="MS Gothic"/>
              </w:rPr>
            </w:pPr>
            <w:r>
              <w:rPr>
                <w:rFonts w:hint="cs"/>
              </w:rPr>
              <w:sym w:font="Wingdings" w:char="F0F2"/>
            </w:r>
          </w:p>
        </w:tc>
      </w:tr>
      <w:tr w:rsidR="00151179" w:rsidRPr="005E4ED1" w14:paraId="37B749F9" w14:textId="77777777" w:rsidTr="00160862">
        <w:tc>
          <w:tcPr>
            <w:tcW w:w="10241" w:type="dxa"/>
            <w:gridSpan w:val="5"/>
          </w:tcPr>
          <w:p w14:paraId="427A8916" w14:textId="77777777" w:rsidR="00151179" w:rsidRDefault="00151179" w:rsidP="00151179">
            <w:pPr>
              <w:pStyle w:val="Normal2"/>
              <w:bidi w:val="0"/>
              <w:ind w:left="0"/>
            </w:pPr>
            <w:r w:rsidRPr="0074296F">
              <w:rPr>
                <w:u w:val="single"/>
              </w:rPr>
              <w:t>Bidder’s answer</w:t>
            </w:r>
            <w:r w:rsidRPr="0074296F">
              <w:t>:</w:t>
            </w:r>
          </w:p>
          <w:p w14:paraId="71E9F70B" w14:textId="77777777" w:rsidR="00151179" w:rsidRPr="0074296F" w:rsidRDefault="00151179" w:rsidP="00151179">
            <w:pPr>
              <w:pStyle w:val="Normal2"/>
              <w:bidi w:val="0"/>
              <w:ind w:left="0"/>
            </w:pPr>
          </w:p>
        </w:tc>
      </w:tr>
      <w:tr w:rsidR="00151179" w:rsidRPr="005E4ED1" w14:paraId="698DB239" w14:textId="77777777" w:rsidTr="00151179">
        <w:tc>
          <w:tcPr>
            <w:tcW w:w="2126" w:type="dxa"/>
            <w:gridSpan w:val="2"/>
          </w:tcPr>
          <w:p w14:paraId="0D9D9B5E" w14:textId="77777777" w:rsidR="00151179" w:rsidRPr="005E4ED1" w:rsidRDefault="00151179" w:rsidP="00151179">
            <w:pPr>
              <w:pStyle w:val="3-"/>
              <w:numPr>
                <w:ilvl w:val="3"/>
                <w:numId w:val="58"/>
              </w:numPr>
              <w:ind w:left="881"/>
              <w:rPr>
                <w:rtl/>
              </w:rPr>
            </w:pPr>
          </w:p>
        </w:tc>
        <w:tc>
          <w:tcPr>
            <w:tcW w:w="5951" w:type="dxa"/>
            <w:gridSpan w:val="2"/>
          </w:tcPr>
          <w:p w14:paraId="725E2AAE" w14:textId="6F7B78A4" w:rsidR="00151179" w:rsidRDefault="00151179" w:rsidP="00151179">
            <w:pPr>
              <w:pStyle w:val="Normal2"/>
              <w:bidi w:val="0"/>
              <w:ind w:left="0"/>
            </w:pPr>
            <w:r>
              <w:t>Can all the Client’s users be managed via IdP using a standard protocol? If not, list the limitations below.</w:t>
            </w:r>
          </w:p>
        </w:tc>
        <w:tc>
          <w:tcPr>
            <w:tcW w:w="2164" w:type="dxa"/>
          </w:tcPr>
          <w:p w14:paraId="3547B65B" w14:textId="77777777" w:rsidR="00151179" w:rsidRDefault="00DE6E06" w:rsidP="00151179">
            <w:pPr>
              <w:pStyle w:val="Normal2"/>
              <w:bidi w:val="0"/>
              <w:ind w:left="0"/>
              <w:rPr>
                <w:rFonts w:ascii="MS Gothic" w:eastAsia="MS Gothic" w:hAnsi="MS Gothic"/>
              </w:rPr>
            </w:pPr>
            <w:sdt>
              <w:sdtPr>
                <w:id w:val="-51461736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3308702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219844A2" w14:textId="3D83DD8A" w:rsidR="00151179" w:rsidRDefault="00151179" w:rsidP="00151179">
            <w:pPr>
              <w:pStyle w:val="Normal2"/>
              <w:bidi w:val="0"/>
              <w:ind w:left="0"/>
              <w:jc w:val="center"/>
              <w:rPr>
                <w:rFonts w:ascii="MS Gothic" w:eastAsia="MS Gothic" w:hAnsi="MS Gothic"/>
              </w:rPr>
            </w:pPr>
            <w:r>
              <w:rPr>
                <w:rFonts w:hint="cs"/>
              </w:rPr>
              <w:sym w:font="Wingdings" w:char="F0F2"/>
            </w:r>
          </w:p>
        </w:tc>
      </w:tr>
      <w:tr w:rsidR="00151179" w:rsidRPr="005E4ED1" w14:paraId="60DF8DDC" w14:textId="77777777" w:rsidTr="00160862">
        <w:tc>
          <w:tcPr>
            <w:tcW w:w="10241" w:type="dxa"/>
            <w:gridSpan w:val="5"/>
          </w:tcPr>
          <w:p w14:paraId="7BFB1776" w14:textId="77777777" w:rsidR="00151179" w:rsidRDefault="00151179" w:rsidP="00151179">
            <w:pPr>
              <w:pStyle w:val="Normal2"/>
              <w:bidi w:val="0"/>
              <w:ind w:left="0"/>
            </w:pPr>
            <w:r w:rsidRPr="0074296F">
              <w:rPr>
                <w:u w:val="single"/>
              </w:rPr>
              <w:t>Bidder’s answer</w:t>
            </w:r>
            <w:r w:rsidRPr="003A6845">
              <w:t>:</w:t>
            </w:r>
          </w:p>
          <w:p w14:paraId="6ABFF324" w14:textId="77777777" w:rsidR="00151179" w:rsidRDefault="00151179" w:rsidP="00151179">
            <w:pPr>
              <w:pStyle w:val="Normal2"/>
              <w:bidi w:val="0"/>
              <w:ind w:left="0"/>
            </w:pPr>
          </w:p>
        </w:tc>
      </w:tr>
      <w:tr w:rsidR="00151179" w:rsidRPr="005E4ED1" w14:paraId="1F2E3D8A" w14:textId="77777777" w:rsidTr="00151179">
        <w:tc>
          <w:tcPr>
            <w:tcW w:w="2126" w:type="dxa"/>
            <w:gridSpan w:val="2"/>
          </w:tcPr>
          <w:p w14:paraId="7B520C55" w14:textId="77777777" w:rsidR="00151179" w:rsidRPr="005E4ED1" w:rsidRDefault="00151179" w:rsidP="00151179">
            <w:pPr>
              <w:pStyle w:val="3-"/>
              <w:numPr>
                <w:ilvl w:val="3"/>
                <w:numId w:val="58"/>
              </w:numPr>
              <w:ind w:left="881"/>
              <w:rPr>
                <w:rtl/>
              </w:rPr>
            </w:pPr>
          </w:p>
        </w:tc>
        <w:tc>
          <w:tcPr>
            <w:tcW w:w="5951" w:type="dxa"/>
            <w:gridSpan w:val="2"/>
          </w:tcPr>
          <w:p w14:paraId="15B009CC" w14:textId="77777777" w:rsidR="00151179" w:rsidRDefault="00151179" w:rsidP="00151179">
            <w:pPr>
              <w:pStyle w:val="Normal2"/>
              <w:bidi w:val="0"/>
              <w:ind w:left="0"/>
            </w:pPr>
            <w:r>
              <w:t>Does the service have independent login mechanism?</w:t>
            </w:r>
          </w:p>
        </w:tc>
        <w:tc>
          <w:tcPr>
            <w:tcW w:w="2164" w:type="dxa"/>
          </w:tcPr>
          <w:p w14:paraId="1D74A6C3" w14:textId="77777777" w:rsidR="00151179" w:rsidRDefault="00DE6E06" w:rsidP="00151179">
            <w:pPr>
              <w:pStyle w:val="Normal2"/>
              <w:bidi w:val="0"/>
              <w:ind w:left="0"/>
              <w:rPr>
                <w:rFonts w:ascii="MS Gothic" w:eastAsia="MS Gothic" w:hAnsi="MS Gothic"/>
              </w:rPr>
            </w:pPr>
            <w:sdt>
              <w:sdtPr>
                <w:id w:val="-178449864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94383228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0B36AB20" w14:textId="77777777" w:rsidTr="00151179">
        <w:tc>
          <w:tcPr>
            <w:tcW w:w="2126" w:type="dxa"/>
            <w:gridSpan w:val="2"/>
          </w:tcPr>
          <w:p w14:paraId="4BFBA189" w14:textId="77777777" w:rsidR="00151179" w:rsidRPr="005E4ED1" w:rsidRDefault="00151179" w:rsidP="00151179">
            <w:pPr>
              <w:pStyle w:val="3-"/>
              <w:numPr>
                <w:ilvl w:val="3"/>
                <w:numId w:val="58"/>
              </w:numPr>
              <w:ind w:left="881"/>
              <w:rPr>
                <w:rtl/>
              </w:rPr>
            </w:pPr>
          </w:p>
        </w:tc>
        <w:tc>
          <w:tcPr>
            <w:tcW w:w="5951" w:type="dxa"/>
            <w:gridSpan w:val="2"/>
          </w:tcPr>
          <w:p w14:paraId="0F70ECC6" w14:textId="77777777" w:rsidR="00151179" w:rsidRDefault="00151179" w:rsidP="00151179">
            <w:pPr>
              <w:pStyle w:val="Normal2"/>
              <w:bidi w:val="0"/>
              <w:ind w:left="0"/>
            </w:pPr>
            <w:r>
              <w:t>Does this mechanism support MFA?</w:t>
            </w:r>
          </w:p>
        </w:tc>
        <w:tc>
          <w:tcPr>
            <w:tcW w:w="2164" w:type="dxa"/>
          </w:tcPr>
          <w:p w14:paraId="7A381FE6" w14:textId="77777777" w:rsidR="00151179" w:rsidRDefault="00DE6E06" w:rsidP="00151179">
            <w:pPr>
              <w:pStyle w:val="Normal2"/>
              <w:bidi w:val="0"/>
              <w:ind w:left="0"/>
            </w:pPr>
            <w:sdt>
              <w:sdtPr>
                <w:id w:val="-205083341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59574461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562CAEB1" w14:textId="77777777" w:rsidR="00151179" w:rsidRDefault="00DE6E06" w:rsidP="00151179">
            <w:pPr>
              <w:pStyle w:val="Normal2"/>
              <w:bidi w:val="0"/>
              <w:ind w:left="0"/>
              <w:rPr>
                <w:rFonts w:ascii="MS Gothic" w:eastAsia="MS Gothic" w:hAnsi="MS Gothic"/>
              </w:rPr>
            </w:pPr>
            <w:sdt>
              <w:sdtPr>
                <w:id w:val="-157403056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tc>
      </w:tr>
      <w:tr w:rsidR="00151179" w:rsidRPr="005E4ED1" w14:paraId="34B8ED69" w14:textId="77777777" w:rsidTr="00151179">
        <w:tc>
          <w:tcPr>
            <w:tcW w:w="2126" w:type="dxa"/>
            <w:gridSpan w:val="2"/>
          </w:tcPr>
          <w:p w14:paraId="4B4F908A" w14:textId="77777777" w:rsidR="00151179" w:rsidRPr="005E4ED1" w:rsidRDefault="00151179" w:rsidP="00151179">
            <w:pPr>
              <w:pStyle w:val="3-"/>
              <w:numPr>
                <w:ilvl w:val="3"/>
                <w:numId w:val="58"/>
              </w:numPr>
              <w:ind w:left="881"/>
              <w:rPr>
                <w:rtl/>
              </w:rPr>
            </w:pPr>
          </w:p>
        </w:tc>
        <w:tc>
          <w:tcPr>
            <w:tcW w:w="5951" w:type="dxa"/>
            <w:gridSpan w:val="2"/>
          </w:tcPr>
          <w:p w14:paraId="4668D486" w14:textId="75CC48AB" w:rsidR="00151179" w:rsidRDefault="00151179" w:rsidP="00151179">
            <w:pPr>
              <w:pStyle w:val="Normal2"/>
              <w:bidi w:val="0"/>
              <w:ind w:left="0"/>
            </w:pPr>
            <w:r>
              <w:t>Does the service provide support for granting access individually using RBAC (Role-Based Access Control) authorization?</w:t>
            </w:r>
          </w:p>
        </w:tc>
        <w:tc>
          <w:tcPr>
            <w:tcW w:w="2164" w:type="dxa"/>
          </w:tcPr>
          <w:p w14:paraId="3EAE0314" w14:textId="77777777" w:rsidR="00151179" w:rsidRDefault="00DE6E06" w:rsidP="00151179">
            <w:pPr>
              <w:pStyle w:val="Normal2"/>
              <w:bidi w:val="0"/>
              <w:ind w:left="0"/>
              <w:rPr>
                <w:rFonts w:ascii="MS Gothic" w:eastAsia="MS Gothic" w:hAnsi="MS Gothic"/>
              </w:rPr>
            </w:pPr>
            <w:sdt>
              <w:sdtPr>
                <w:id w:val="-1501286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60121738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3E2CE875" w14:textId="77777777" w:rsidTr="00151179">
        <w:tc>
          <w:tcPr>
            <w:tcW w:w="2126" w:type="dxa"/>
            <w:gridSpan w:val="2"/>
          </w:tcPr>
          <w:p w14:paraId="35789223" w14:textId="77777777" w:rsidR="00151179" w:rsidRPr="005E4ED1" w:rsidRDefault="00151179" w:rsidP="00151179">
            <w:pPr>
              <w:pStyle w:val="3-"/>
              <w:numPr>
                <w:ilvl w:val="3"/>
                <w:numId w:val="58"/>
              </w:numPr>
              <w:ind w:left="881"/>
              <w:rPr>
                <w:rtl/>
              </w:rPr>
            </w:pPr>
          </w:p>
        </w:tc>
        <w:tc>
          <w:tcPr>
            <w:tcW w:w="5951" w:type="dxa"/>
            <w:gridSpan w:val="2"/>
          </w:tcPr>
          <w:p w14:paraId="6D8B1D02" w14:textId="5253DFDF" w:rsidR="00151179" w:rsidRDefault="00151179" w:rsidP="00151179">
            <w:pPr>
              <w:pStyle w:val="Normal2"/>
              <w:bidi w:val="0"/>
              <w:ind w:left="0"/>
            </w:pPr>
            <w:r>
              <w:t>Does the service provide support for granting access individually using ABAC (Attribute-Based Access Control) authorization?</w:t>
            </w:r>
          </w:p>
        </w:tc>
        <w:tc>
          <w:tcPr>
            <w:tcW w:w="2164" w:type="dxa"/>
          </w:tcPr>
          <w:p w14:paraId="0CE4BCD5" w14:textId="77777777" w:rsidR="00151179" w:rsidRDefault="00DE6E06" w:rsidP="00151179">
            <w:pPr>
              <w:pStyle w:val="Normal2"/>
              <w:bidi w:val="0"/>
              <w:ind w:left="0"/>
              <w:rPr>
                <w:rFonts w:ascii="MS Gothic" w:eastAsia="MS Gothic" w:hAnsi="MS Gothic"/>
              </w:rPr>
            </w:pPr>
            <w:sdt>
              <w:sdtPr>
                <w:id w:val="19420261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56556242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72433CAE" w14:textId="77777777" w:rsidTr="00151179">
        <w:tc>
          <w:tcPr>
            <w:tcW w:w="2126" w:type="dxa"/>
            <w:gridSpan w:val="2"/>
          </w:tcPr>
          <w:p w14:paraId="5BDEA95E" w14:textId="77777777" w:rsidR="00151179" w:rsidRPr="005E4ED1" w:rsidRDefault="00151179" w:rsidP="00151179">
            <w:pPr>
              <w:pStyle w:val="3-"/>
              <w:numPr>
                <w:ilvl w:val="3"/>
                <w:numId w:val="58"/>
              </w:numPr>
              <w:ind w:left="881"/>
              <w:rPr>
                <w:rtl/>
              </w:rPr>
            </w:pPr>
          </w:p>
        </w:tc>
        <w:tc>
          <w:tcPr>
            <w:tcW w:w="5951" w:type="dxa"/>
            <w:gridSpan w:val="2"/>
          </w:tcPr>
          <w:p w14:paraId="08146553" w14:textId="77777777" w:rsidR="00151179" w:rsidRDefault="00151179" w:rsidP="00151179">
            <w:pPr>
              <w:pStyle w:val="Normal2"/>
              <w:bidi w:val="0"/>
              <w:ind w:left="0"/>
            </w:pPr>
            <w:r>
              <w:t>Does the service document all the users’ access events, including failed access attempts?</w:t>
            </w:r>
          </w:p>
        </w:tc>
        <w:tc>
          <w:tcPr>
            <w:tcW w:w="2164" w:type="dxa"/>
          </w:tcPr>
          <w:p w14:paraId="117FE364" w14:textId="77777777" w:rsidR="00151179" w:rsidRDefault="00DE6E06" w:rsidP="00151179">
            <w:pPr>
              <w:pStyle w:val="Normal2"/>
              <w:bidi w:val="0"/>
              <w:ind w:left="0"/>
              <w:rPr>
                <w:rFonts w:ascii="MS Gothic" w:eastAsia="MS Gothic" w:hAnsi="MS Gothic"/>
              </w:rPr>
            </w:pPr>
            <w:sdt>
              <w:sdtPr>
                <w:id w:val="-187931568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50193143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3F471AE1" w14:textId="77777777" w:rsidTr="00151179">
        <w:tc>
          <w:tcPr>
            <w:tcW w:w="2126" w:type="dxa"/>
            <w:gridSpan w:val="2"/>
          </w:tcPr>
          <w:p w14:paraId="187BD8BF" w14:textId="77777777" w:rsidR="00151179" w:rsidRPr="005E4ED1" w:rsidRDefault="00151179" w:rsidP="00151179">
            <w:pPr>
              <w:pStyle w:val="3-"/>
              <w:numPr>
                <w:ilvl w:val="3"/>
                <w:numId w:val="58"/>
              </w:numPr>
              <w:ind w:left="881"/>
              <w:rPr>
                <w:rtl/>
              </w:rPr>
            </w:pPr>
          </w:p>
        </w:tc>
        <w:tc>
          <w:tcPr>
            <w:tcW w:w="5951" w:type="dxa"/>
            <w:gridSpan w:val="2"/>
          </w:tcPr>
          <w:p w14:paraId="6236E2D6" w14:textId="47961A60" w:rsidR="00151179" w:rsidRDefault="00151179" w:rsidP="00151179">
            <w:pPr>
              <w:pStyle w:val="Normal2"/>
              <w:bidi w:val="0"/>
              <w:ind w:left="0"/>
            </w:pPr>
            <w:r>
              <w:t>Does the service enable the Clients to receive detailed logs on users’ access, including access attempts that do not comply with the defined rules? If so, specify below.</w:t>
            </w:r>
          </w:p>
        </w:tc>
        <w:tc>
          <w:tcPr>
            <w:tcW w:w="2164" w:type="dxa"/>
          </w:tcPr>
          <w:p w14:paraId="6EA92892" w14:textId="77777777" w:rsidR="00151179" w:rsidRDefault="00DE6E06" w:rsidP="00151179">
            <w:pPr>
              <w:pStyle w:val="Normal2"/>
              <w:bidi w:val="0"/>
              <w:ind w:left="0"/>
            </w:pPr>
            <w:sdt>
              <w:sdtPr>
                <w:id w:val="-117040811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1008716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6A865A67" w14:textId="77777777" w:rsidR="00151179" w:rsidRDefault="00151179" w:rsidP="00151179">
            <w:pPr>
              <w:pStyle w:val="Normal2"/>
              <w:bidi w:val="0"/>
              <w:ind w:left="0"/>
              <w:jc w:val="center"/>
              <w:rPr>
                <w:rFonts w:ascii="MS Gothic" w:eastAsia="MS Gothic" w:hAnsi="MS Gothic"/>
              </w:rPr>
            </w:pPr>
            <w:r>
              <w:rPr>
                <w:rFonts w:hint="cs"/>
              </w:rPr>
              <w:sym w:font="Wingdings" w:char="F0F2"/>
            </w:r>
          </w:p>
        </w:tc>
      </w:tr>
      <w:tr w:rsidR="00151179" w:rsidRPr="005E4ED1" w14:paraId="260DE975" w14:textId="77777777" w:rsidTr="00160862">
        <w:tc>
          <w:tcPr>
            <w:tcW w:w="10241" w:type="dxa"/>
            <w:gridSpan w:val="5"/>
          </w:tcPr>
          <w:p w14:paraId="25DEEE13" w14:textId="77777777" w:rsidR="00151179" w:rsidRDefault="00151179" w:rsidP="00151179">
            <w:pPr>
              <w:pStyle w:val="3-0"/>
              <w:numPr>
                <w:ilvl w:val="0"/>
                <w:numId w:val="0"/>
              </w:numPr>
              <w:ind w:left="30"/>
              <w:rPr>
                <w:rFonts w:eastAsia="MS Gothic"/>
              </w:rPr>
            </w:pPr>
            <w:r w:rsidRPr="0074296F">
              <w:rPr>
                <w:rFonts w:eastAsia="MS Gothic"/>
                <w:u w:val="single"/>
              </w:rPr>
              <w:t>Bidder’s answer</w:t>
            </w:r>
            <w:r>
              <w:rPr>
                <w:rFonts w:eastAsia="MS Gothic"/>
              </w:rPr>
              <w:t>:</w:t>
            </w:r>
          </w:p>
          <w:p w14:paraId="74601B8D" w14:textId="77777777" w:rsidR="00151179" w:rsidRDefault="00151179" w:rsidP="00151179">
            <w:pPr>
              <w:pStyle w:val="3-0"/>
              <w:numPr>
                <w:ilvl w:val="0"/>
                <w:numId w:val="0"/>
              </w:numPr>
              <w:ind w:left="426"/>
              <w:rPr>
                <w:rFonts w:eastAsia="MS Gothic"/>
              </w:rPr>
            </w:pPr>
          </w:p>
        </w:tc>
      </w:tr>
      <w:tr w:rsidR="00151179" w:rsidRPr="005E4ED1" w14:paraId="61ADE513" w14:textId="77777777" w:rsidTr="00160862">
        <w:tc>
          <w:tcPr>
            <w:tcW w:w="10241" w:type="dxa"/>
            <w:gridSpan w:val="5"/>
          </w:tcPr>
          <w:p w14:paraId="0FC05C9E" w14:textId="77777777" w:rsidR="00151179" w:rsidRPr="0074296F" w:rsidRDefault="00151179" w:rsidP="00151179">
            <w:pPr>
              <w:pStyle w:val="3-0"/>
              <w:ind w:left="426"/>
              <w:rPr>
                <w:b/>
                <w:bCs/>
              </w:rPr>
            </w:pPr>
            <w:r>
              <w:t xml:space="preserve">  </w:t>
            </w:r>
            <w:r w:rsidRPr="0074296F">
              <w:rPr>
                <w:b/>
                <w:bCs/>
              </w:rPr>
              <w:t>Logging, monitoring and investigation</w:t>
            </w:r>
          </w:p>
        </w:tc>
      </w:tr>
      <w:tr w:rsidR="00151179" w:rsidRPr="005E4ED1" w14:paraId="27D07C03" w14:textId="77777777" w:rsidTr="00151179">
        <w:tc>
          <w:tcPr>
            <w:tcW w:w="2126" w:type="dxa"/>
            <w:gridSpan w:val="2"/>
          </w:tcPr>
          <w:p w14:paraId="6739F546" w14:textId="77777777" w:rsidR="00151179" w:rsidRPr="005E4ED1" w:rsidRDefault="00151179" w:rsidP="00151179">
            <w:pPr>
              <w:pStyle w:val="3-"/>
              <w:numPr>
                <w:ilvl w:val="3"/>
                <w:numId w:val="58"/>
              </w:numPr>
              <w:ind w:left="881"/>
              <w:rPr>
                <w:rtl/>
              </w:rPr>
            </w:pPr>
          </w:p>
        </w:tc>
        <w:tc>
          <w:tcPr>
            <w:tcW w:w="5951" w:type="dxa"/>
            <w:gridSpan w:val="2"/>
          </w:tcPr>
          <w:p w14:paraId="3583636F" w14:textId="4835457D" w:rsidR="00151179" w:rsidRDefault="00151179" w:rsidP="00151179">
            <w:pPr>
              <w:pStyle w:val="Normal2"/>
              <w:bidi w:val="0"/>
              <w:ind w:left="0"/>
            </w:pPr>
            <w:r>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14:paraId="0C8A6D79" w14:textId="77777777" w:rsidR="00151179" w:rsidRDefault="00DE6E06" w:rsidP="00151179">
            <w:pPr>
              <w:pStyle w:val="Normal2"/>
              <w:bidi w:val="0"/>
              <w:ind w:left="0"/>
            </w:pPr>
            <w:sdt>
              <w:sdtPr>
                <w:id w:val="-133399154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765038921"/>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35966DC2" w14:textId="77777777" w:rsidR="00151179" w:rsidRDefault="00151179" w:rsidP="00151179">
            <w:pPr>
              <w:pStyle w:val="Normal2"/>
              <w:bidi w:val="0"/>
              <w:ind w:left="0"/>
              <w:jc w:val="center"/>
            </w:pPr>
            <w:r>
              <w:rPr>
                <w:rFonts w:hint="cs"/>
              </w:rPr>
              <w:sym w:font="Wingdings" w:char="F0F2"/>
            </w:r>
          </w:p>
          <w:p w14:paraId="66FD8B28" w14:textId="77777777" w:rsidR="00151179" w:rsidRPr="00142F82" w:rsidRDefault="00151179" w:rsidP="00151179">
            <w:pPr>
              <w:pStyle w:val="Normal2"/>
              <w:bidi w:val="0"/>
              <w:ind w:left="0"/>
            </w:pPr>
          </w:p>
        </w:tc>
      </w:tr>
      <w:tr w:rsidR="00151179" w:rsidRPr="005E4ED1" w14:paraId="25935B9C" w14:textId="77777777" w:rsidTr="00160862">
        <w:tc>
          <w:tcPr>
            <w:tcW w:w="10241" w:type="dxa"/>
            <w:gridSpan w:val="5"/>
          </w:tcPr>
          <w:p w14:paraId="043249F2" w14:textId="77777777" w:rsidR="00151179" w:rsidRDefault="00151179" w:rsidP="00151179">
            <w:pPr>
              <w:pStyle w:val="Normal2"/>
              <w:bidi w:val="0"/>
              <w:ind w:left="0"/>
            </w:pPr>
            <w:r w:rsidRPr="0074296F">
              <w:rPr>
                <w:u w:val="single"/>
              </w:rPr>
              <w:t>Bidder’s answer</w:t>
            </w:r>
            <w:r>
              <w:t>:</w:t>
            </w:r>
          </w:p>
          <w:p w14:paraId="184B8E00" w14:textId="77777777" w:rsidR="00151179" w:rsidRPr="00142F82" w:rsidRDefault="00151179" w:rsidP="00151179">
            <w:pPr>
              <w:pStyle w:val="Normal2"/>
              <w:bidi w:val="0"/>
              <w:ind w:left="0"/>
            </w:pPr>
          </w:p>
        </w:tc>
      </w:tr>
      <w:tr w:rsidR="00151179" w:rsidRPr="005E4ED1" w14:paraId="306EF899" w14:textId="77777777" w:rsidTr="00151179">
        <w:tc>
          <w:tcPr>
            <w:tcW w:w="2126" w:type="dxa"/>
            <w:gridSpan w:val="2"/>
          </w:tcPr>
          <w:p w14:paraId="212E3FB3" w14:textId="77777777" w:rsidR="00151179" w:rsidRPr="005E4ED1" w:rsidRDefault="00151179" w:rsidP="00151179">
            <w:pPr>
              <w:pStyle w:val="3-"/>
              <w:numPr>
                <w:ilvl w:val="3"/>
                <w:numId w:val="58"/>
              </w:numPr>
              <w:ind w:left="881"/>
              <w:rPr>
                <w:rtl/>
              </w:rPr>
            </w:pPr>
          </w:p>
        </w:tc>
        <w:tc>
          <w:tcPr>
            <w:tcW w:w="5951" w:type="dxa"/>
            <w:gridSpan w:val="2"/>
          </w:tcPr>
          <w:p w14:paraId="064E6935" w14:textId="7D62891B" w:rsidR="00151179" w:rsidRDefault="00151179" w:rsidP="00151179">
            <w:pPr>
              <w:pStyle w:val="Normal2"/>
              <w:bidi w:val="0"/>
              <w:ind w:left="0"/>
            </w:pPr>
            <w:r>
              <w:t>Specify the time period during which the manufacturer store access data and processing data, the manufacturer’s data retention policy, and how the data is protected.</w:t>
            </w:r>
          </w:p>
        </w:tc>
        <w:tc>
          <w:tcPr>
            <w:tcW w:w="2164" w:type="dxa"/>
            <w:vAlign w:val="center"/>
          </w:tcPr>
          <w:p w14:paraId="0926CC0E" w14:textId="77777777" w:rsidR="00151179" w:rsidRPr="00142F82" w:rsidRDefault="00151179" w:rsidP="00151179">
            <w:pPr>
              <w:pStyle w:val="Normal2"/>
              <w:bidi w:val="0"/>
              <w:ind w:left="0"/>
              <w:jc w:val="left"/>
            </w:pPr>
            <w:r w:rsidRPr="00142F82">
              <w:t>Please s</w:t>
            </w:r>
            <w:r>
              <w:t>pe</w:t>
            </w:r>
            <w:r w:rsidRPr="00142F82">
              <w:t>cify</w:t>
            </w:r>
            <w:r>
              <w:rPr>
                <w:rFonts w:hint="cs"/>
                <w:rtl/>
              </w:rPr>
              <w:t xml:space="preserve"> </w:t>
            </w:r>
            <w:r>
              <w:rPr>
                <w:rFonts w:hint="cs"/>
              </w:rPr>
              <w:sym w:font="Wingdings" w:char="F0F2"/>
            </w:r>
          </w:p>
        </w:tc>
      </w:tr>
      <w:tr w:rsidR="00151179" w:rsidRPr="005E4ED1" w14:paraId="1E8351CF" w14:textId="77777777" w:rsidTr="00160862">
        <w:tc>
          <w:tcPr>
            <w:tcW w:w="10241" w:type="dxa"/>
            <w:gridSpan w:val="5"/>
          </w:tcPr>
          <w:p w14:paraId="2C43D24F" w14:textId="77777777" w:rsidR="00151179" w:rsidRDefault="00151179" w:rsidP="00151179">
            <w:pPr>
              <w:pStyle w:val="Normal2"/>
              <w:bidi w:val="0"/>
              <w:ind w:left="0"/>
            </w:pPr>
            <w:r w:rsidRPr="0074296F">
              <w:rPr>
                <w:u w:val="single"/>
              </w:rPr>
              <w:t>Bidder’s answer</w:t>
            </w:r>
            <w:r>
              <w:t>:</w:t>
            </w:r>
          </w:p>
          <w:p w14:paraId="40E7FA8A" w14:textId="77777777" w:rsidR="00151179" w:rsidRPr="00142F82" w:rsidRDefault="00151179" w:rsidP="00151179">
            <w:pPr>
              <w:pStyle w:val="Normal2"/>
              <w:bidi w:val="0"/>
              <w:ind w:left="0"/>
            </w:pPr>
          </w:p>
        </w:tc>
      </w:tr>
      <w:tr w:rsidR="00151179" w:rsidRPr="005E4ED1" w14:paraId="23E83EC4" w14:textId="77777777" w:rsidTr="00151179">
        <w:tc>
          <w:tcPr>
            <w:tcW w:w="2126" w:type="dxa"/>
            <w:gridSpan w:val="2"/>
          </w:tcPr>
          <w:p w14:paraId="2EE6253A" w14:textId="77777777" w:rsidR="00151179" w:rsidRPr="005E4ED1" w:rsidRDefault="00151179" w:rsidP="00151179">
            <w:pPr>
              <w:pStyle w:val="3-"/>
              <w:numPr>
                <w:ilvl w:val="3"/>
                <w:numId w:val="58"/>
              </w:numPr>
              <w:ind w:left="881"/>
              <w:rPr>
                <w:rtl/>
              </w:rPr>
            </w:pPr>
          </w:p>
        </w:tc>
        <w:tc>
          <w:tcPr>
            <w:tcW w:w="5951" w:type="dxa"/>
            <w:gridSpan w:val="2"/>
          </w:tcPr>
          <w:p w14:paraId="4E2EF04B" w14:textId="77777777" w:rsidR="00151179" w:rsidRDefault="00151179" w:rsidP="00151179">
            <w:pPr>
              <w:pStyle w:val="Normal2"/>
              <w:bidi w:val="0"/>
              <w:ind w:left="0"/>
            </w:pPr>
            <w:r>
              <w:t>Does the manufacturer have a team (internal or external) designated for coping with and responding to cyber incidents and, for their investigation?</w:t>
            </w:r>
          </w:p>
        </w:tc>
        <w:tc>
          <w:tcPr>
            <w:tcW w:w="2164" w:type="dxa"/>
          </w:tcPr>
          <w:p w14:paraId="79C55F5C" w14:textId="77777777" w:rsidR="00151179" w:rsidRPr="00142F82" w:rsidRDefault="00DE6E06" w:rsidP="00151179">
            <w:pPr>
              <w:pStyle w:val="Normal2"/>
              <w:bidi w:val="0"/>
              <w:ind w:left="0"/>
            </w:pPr>
            <w:sdt>
              <w:sdtPr>
                <w:id w:val="-121094688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6193494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bl>
    <w:p w14:paraId="4F631E75" w14:textId="2B5E9B6E" w:rsidR="001D67B8" w:rsidRDefault="001D67B8" w:rsidP="003815AC">
      <w:pPr>
        <w:pStyle w:val="1-0"/>
        <w:bidi w:val="0"/>
      </w:pPr>
    </w:p>
    <w:p w14:paraId="677D89F9" w14:textId="77777777" w:rsidR="001D67B8" w:rsidRDefault="001D67B8">
      <w:pPr>
        <w:bidi w:val="0"/>
        <w:spacing w:after="160" w:line="259" w:lineRule="auto"/>
        <w:rPr>
          <w:rFonts w:ascii="David" w:hAnsi="David" w:cs="David"/>
          <w:b/>
          <w:bCs/>
          <w:sz w:val="72"/>
          <w:szCs w:val="72"/>
        </w:rPr>
      </w:pPr>
      <w:r>
        <w:br w:type="page"/>
      </w:r>
    </w:p>
    <w:p w14:paraId="2053E4D0" w14:textId="77777777" w:rsidR="00FE5E9B" w:rsidRDefault="00FE5E9B" w:rsidP="003815AC">
      <w:pPr>
        <w:pStyle w:val="1-0"/>
        <w:bidi w:val="0"/>
        <w:rPr>
          <w:rFonts w:ascii="Times New Roman" w:hAnsi="Times New Roman"/>
          <w:sz w:val="40"/>
          <w:szCs w:val="40"/>
        </w:rPr>
      </w:pPr>
      <w:r w:rsidRPr="003815AC">
        <w:rPr>
          <w:rFonts w:ascii="Times New Roman" w:hAnsi="Times New Roman"/>
          <w:sz w:val="40"/>
          <w:szCs w:val="40"/>
        </w:rPr>
        <w:lastRenderedPageBreak/>
        <w:t xml:space="preserve">Appendix 4.2 – requirements and questions regarding cyber protection, privacy and other issues in the field of information security for </w:t>
      </w:r>
      <w:r w:rsidRPr="00970055">
        <w:rPr>
          <w:rFonts w:ascii="Times New Roman" w:hAnsi="Times New Roman"/>
          <w:sz w:val="40"/>
          <w:szCs w:val="40"/>
          <w:u w:val="single"/>
        </w:rPr>
        <w:t>non-SaaS</w:t>
      </w:r>
      <w:r w:rsidRPr="003815AC">
        <w:rPr>
          <w:rFonts w:ascii="Times New Roman" w:hAnsi="Times New Roman"/>
          <w:sz w:val="40"/>
          <w:szCs w:val="40"/>
        </w:rPr>
        <w:t xml:space="preserve"> services </w:t>
      </w:r>
    </w:p>
    <w:p w14:paraId="4D7DB104" w14:textId="2E29B438" w:rsidR="00FE5E9B" w:rsidRPr="005E4ED1" w:rsidRDefault="00C25DEE" w:rsidP="0044153D">
      <w:pPr>
        <w:pStyle w:val="2-"/>
      </w:pPr>
      <w:r>
        <w:t xml:space="preserve">The Proposed </w:t>
      </w:r>
      <w:r w:rsidR="00A26B0E">
        <w:t>Non-</w:t>
      </w:r>
      <w:r>
        <w:t>SaaS services:</w:t>
      </w:r>
    </w:p>
    <w:tbl>
      <w:tblPr>
        <w:tblStyle w:val="TableGrid"/>
        <w:tblpPr w:leftFromText="180" w:rightFromText="180" w:vertAnchor="text" w:horzAnchor="margin" w:tblpY="94"/>
        <w:tblW w:w="0" w:type="auto"/>
        <w:tblLook w:val="04A0" w:firstRow="1" w:lastRow="0" w:firstColumn="1" w:lastColumn="0" w:noHBand="0" w:noVBand="1"/>
      </w:tblPr>
      <w:tblGrid>
        <w:gridCol w:w="1838"/>
        <w:gridCol w:w="7676"/>
      </w:tblGrid>
      <w:tr w:rsidR="00A2303D" w14:paraId="3DB31552" w14:textId="77777777" w:rsidTr="00A2303D">
        <w:tc>
          <w:tcPr>
            <w:tcW w:w="1838" w:type="dxa"/>
          </w:tcPr>
          <w:p w14:paraId="69FCBBCB" w14:textId="77777777" w:rsidR="00A2303D" w:rsidRPr="00795248" w:rsidRDefault="00A2303D" w:rsidP="0074296F">
            <w:pPr>
              <w:pStyle w:val="Normal2"/>
              <w:bidi w:val="0"/>
              <w:ind w:left="0"/>
              <w:jc w:val="center"/>
              <w:rPr>
                <w:b/>
                <w:bCs/>
              </w:rPr>
            </w:pPr>
            <w:r w:rsidRPr="00795248">
              <w:rPr>
                <w:b/>
                <w:bCs/>
              </w:rPr>
              <w:t>Serial no.</w:t>
            </w:r>
          </w:p>
        </w:tc>
        <w:tc>
          <w:tcPr>
            <w:tcW w:w="7676" w:type="dxa"/>
          </w:tcPr>
          <w:p w14:paraId="1FBD56AE" w14:textId="4F3A1A5E" w:rsidR="00A2303D" w:rsidRPr="00795248" w:rsidRDefault="00A2303D" w:rsidP="00A16C28">
            <w:pPr>
              <w:pStyle w:val="Normal2"/>
              <w:bidi w:val="0"/>
              <w:ind w:left="0"/>
              <w:jc w:val="center"/>
              <w:rPr>
                <w:b/>
                <w:bCs/>
              </w:rPr>
            </w:pPr>
            <w:r w:rsidRPr="00795248">
              <w:rPr>
                <w:b/>
                <w:bCs/>
              </w:rPr>
              <w:t xml:space="preserve">Name of the Service for </w:t>
            </w:r>
            <w:r>
              <w:rPr>
                <w:b/>
                <w:bCs/>
              </w:rPr>
              <w:t>which</w:t>
            </w:r>
            <w:r w:rsidRPr="00795248">
              <w:rPr>
                <w:b/>
                <w:bCs/>
              </w:rPr>
              <w:t xml:space="preserve"> the appendix is filled</w:t>
            </w:r>
          </w:p>
        </w:tc>
      </w:tr>
      <w:tr w:rsidR="00A2303D" w14:paraId="5F93600D" w14:textId="77777777" w:rsidTr="00A2303D">
        <w:tc>
          <w:tcPr>
            <w:tcW w:w="1838" w:type="dxa"/>
          </w:tcPr>
          <w:p w14:paraId="1A45C8E7" w14:textId="77777777" w:rsidR="00A2303D" w:rsidRDefault="00A2303D" w:rsidP="0074296F">
            <w:pPr>
              <w:pStyle w:val="Normal2"/>
              <w:bidi w:val="0"/>
              <w:ind w:left="0"/>
              <w:jc w:val="center"/>
            </w:pPr>
            <w:r>
              <w:t>1</w:t>
            </w:r>
          </w:p>
        </w:tc>
        <w:tc>
          <w:tcPr>
            <w:tcW w:w="7676" w:type="dxa"/>
          </w:tcPr>
          <w:p w14:paraId="0238FECB" w14:textId="77777777" w:rsidR="00A2303D" w:rsidRDefault="00A2303D" w:rsidP="00A2303D">
            <w:pPr>
              <w:pStyle w:val="Normal2"/>
              <w:bidi w:val="0"/>
              <w:ind w:left="0"/>
            </w:pPr>
          </w:p>
        </w:tc>
      </w:tr>
      <w:tr w:rsidR="00A2303D" w14:paraId="14FE9806" w14:textId="77777777" w:rsidTr="00A2303D">
        <w:tc>
          <w:tcPr>
            <w:tcW w:w="1838" w:type="dxa"/>
          </w:tcPr>
          <w:p w14:paraId="33D8B64E" w14:textId="77777777" w:rsidR="00A2303D" w:rsidRDefault="00A2303D" w:rsidP="0074296F">
            <w:pPr>
              <w:pStyle w:val="Normal2"/>
              <w:bidi w:val="0"/>
              <w:ind w:left="0"/>
              <w:jc w:val="center"/>
            </w:pPr>
            <w:r>
              <w:t>2</w:t>
            </w:r>
          </w:p>
        </w:tc>
        <w:tc>
          <w:tcPr>
            <w:tcW w:w="7676" w:type="dxa"/>
          </w:tcPr>
          <w:p w14:paraId="1BD6A82D" w14:textId="77777777" w:rsidR="00A2303D" w:rsidRDefault="00A2303D" w:rsidP="00A2303D">
            <w:pPr>
              <w:pStyle w:val="Normal2"/>
              <w:bidi w:val="0"/>
              <w:ind w:left="0"/>
            </w:pPr>
          </w:p>
        </w:tc>
      </w:tr>
    </w:tbl>
    <w:p w14:paraId="061AD136" w14:textId="77777777" w:rsidR="00AA25AA" w:rsidRPr="003815AC" w:rsidRDefault="00AA25AA" w:rsidP="00AA25AA">
      <w:pPr>
        <w:pStyle w:val="Normal2"/>
        <w:bidi w:val="0"/>
        <w:ind w:left="0"/>
        <w:jc w:val="center"/>
      </w:pPr>
      <w:r>
        <w:t>(Rows may be added if necessary)</w:t>
      </w:r>
    </w:p>
    <w:p w14:paraId="022CB2AB" w14:textId="06235BCA" w:rsidR="00FE5E9B" w:rsidRDefault="00FE5E9B">
      <w:pPr>
        <w:pStyle w:val="3-0"/>
        <w:numPr>
          <w:ilvl w:val="0"/>
          <w:numId w:val="0"/>
        </w:numPr>
        <w:ind w:left="426"/>
      </w:pPr>
    </w:p>
    <w:p w14:paraId="07CF04A5" w14:textId="77777777" w:rsidR="009434DA" w:rsidRDefault="009434DA" w:rsidP="009434DA">
      <w:pPr>
        <w:pStyle w:val="3-0"/>
        <w:numPr>
          <w:ilvl w:val="0"/>
          <w:numId w:val="0"/>
        </w:numPr>
        <w:ind w:left="426"/>
      </w:pPr>
    </w:p>
    <w:tbl>
      <w:tblPr>
        <w:tblStyle w:val="TableGrid"/>
        <w:tblpPr w:leftFromText="180" w:rightFromText="180" w:vertAnchor="text" w:tblpXSpec="center" w:tblpY="1"/>
        <w:tblOverlap w:val="never"/>
        <w:tblW w:w="0" w:type="auto"/>
        <w:jc w:val="center"/>
        <w:tblLook w:val="04A0" w:firstRow="1" w:lastRow="0" w:firstColumn="1" w:lastColumn="0" w:noHBand="0" w:noVBand="1"/>
      </w:tblPr>
      <w:tblGrid>
        <w:gridCol w:w="2405"/>
        <w:gridCol w:w="4961"/>
        <w:gridCol w:w="1985"/>
      </w:tblGrid>
      <w:tr w:rsidR="00151179" w:rsidRPr="005E4ED1" w14:paraId="3FB18783" w14:textId="77777777" w:rsidTr="00151179">
        <w:trPr>
          <w:jc w:val="center"/>
        </w:trPr>
        <w:tc>
          <w:tcPr>
            <w:tcW w:w="2405" w:type="dxa"/>
          </w:tcPr>
          <w:p w14:paraId="2BF1DC1A" w14:textId="77777777" w:rsidR="00AB2F29" w:rsidRPr="005E4ED1" w:rsidRDefault="00AB2F29" w:rsidP="0074296F">
            <w:pPr>
              <w:pStyle w:val="Normal2"/>
              <w:bidi w:val="0"/>
              <w:ind w:left="0"/>
              <w:jc w:val="center"/>
              <w:rPr>
                <w:b/>
                <w:bCs/>
              </w:rPr>
            </w:pPr>
            <w:r w:rsidRPr="005E4ED1">
              <w:rPr>
                <w:b/>
                <w:bCs/>
                <w:rtl/>
              </w:rPr>
              <w:t>#</w:t>
            </w:r>
          </w:p>
        </w:tc>
        <w:tc>
          <w:tcPr>
            <w:tcW w:w="4961" w:type="dxa"/>
          </w:tcPr>
          <w:p w14:paraId="789597B7" w14:textId="77777777" w:rsidR="00AB2F29" w:rsidRPr="005E4ED1" w:rsidRDefault="00AB2F29" w:rsidP="0074296F">
            <w:pPr>
              <w:pStyle w:val="Normal2"/>
              <w:bidi w:val="0"/>
              <w:ind w:left="0"/>
              <w:jc w:val="center"/>
              <w:rPr>
                <w:b/>
                <w:bCs/>
                <w:rtl/>
              </w:rPr>
            </w:pPr>
            <w:r w:rsidRPr="005E4ED1">
              <w:rPr>
                <w:b/>
                <w:bCs/>
              </w:rPr>
              <w:t>Requirement</w:t>
            </w:r>
          </w:p>
        </w:tc>
        <w:tc>
          <w:tcPr>
            <w:tcW w:w="1985" w:type="dxa"/>
          </w:tcPr>
          <w:p w14:paraId="1DEA46F9" w14:textId="77777777" w:rsidR="00AB2F29" w:rsidRPr="005E4ED1" w:rsidRDefault="00AB2F29" w:rsidP="0074296F">
            <w:pPr>
              <w:pStyle w:val="Normal2"/>
              <w:bidi w:val="0"/>
              <w:ind w:left="0"/>
              <w:jc w:val="center"/>
              <w:rPr>
                <w:b/>
                <w:bCs/>
                <w:rtl/>
              </w:rPr>
            </w:pPr>
            <w:r w:rsidRPr="005E4ED1">
              <w:rPr>
                <w:b/>
                <w:bCs/>
              </w:rPr>
              <w:t>Bidder’s answer</w:t>
            </w:r>
          </w:p>
        </w:tc>
      </w:tr>
      <w:tr w:rsidR="00B54EA6" w:rsidRPr="005E4ED1" w14:paraId="14CC950A" w14:textId="77777777" w:rsidTr="00151179">
        <w:trPr>
          <w:jc w:val="center"/>
        </w:trPr>
        <w:tc>
          <w:tcPr>
            <w:tcW w:w="9351" w:type="dxa"/>
            <w:gridSpan w:val="3"/>
          </w:tcPr>
          <w:p w14:paraId="18A88A41" w14:textId="56C2413D" w:rsidR="00EC7FC9" w:rsidRPr="005E4ED1" w:rsidRDefault="00A06831" w:rsidP="0074296F">
            <w:pPr>
              <w:pStyle w:val="3-"/>
              <w:ind w:left="1276" w:hanging="1276"/>
              <w:rPr>
                <w:rtl/>
              </w:rPr>
            </w:pPr>
            <w:bookmarkStart w:id="60" w:name="_Hlk103283319"/>
            <w:r>
              <w:t>Service General Overview – Please provide a general overview</w:t>
            </w:r>
            <w:r w:rsidR="00EC7FC9">
              <w:t>,</w:t>
            </w:r>
            <w:r>
              <w:t xml:space="preserve"> of no more than half a page, which includes description of the </w:t>
            </w:r>
            <w:r w:rsidR="005D0E3F">
              <w:t xml:space="preserve">offered </w:t>
            </w:r>
            <w:r>
              <w:t xml:space="preserve">service and </w:t>
            </w:r>
            <w:r w:rsidR="005D0E3F">
              <w:t xml:space="preserve">its </w:t>
            </w:r>
            <w:r w:rsidR="00EC7FC9">
              <w:t>capabilities</w:t>
            </w:r>
            <w:r>
              <w:t xml:space="preserve"> </w:t>
            </w:r>
            <w:r w:rsidR="00CA4540">
              <w:rPr>
                <w:rFonts w:hint="cs"/>
              </w:rPr>
              <w:sym w:font="Wingdings" w:char="F0F2"/>
            </w:r>
          </w:p>
        </w:tc>
      </w:tr>
      <w:tr w:rsidR="00B54EA6" w:rsidRPr="005E4ED1" w14:paraId="175BC618" w14:textId="77777777" w:rsidTr="00151179">
        <w:trPr>
          <w:jc w:val="center"/>
        </w:trPr>
        <w:tc>
          <w:tcPr>
            <w:tcW w:w="9351" w:type="dxa"/>
            <w:gridSpan w:val="3"/>
          </w:tcPr>
          <w:p w14:paraId="26197732" w14:textId="77777777" w:rsidR="001256DD" w:rsidRDefault="001256DD" w:rsidP="0074296F">
            <w:pPr>
              <w:pStyle w:val="3-"/>
              <w:numPr>
                <w:ilvl w:val="0"/>
                <w:numId w:val="0"/>
              </w:numPr>
              <w:rPr>
                <w:b w:val="0"/>
                <w:bCs w:val="0"/>
              </w:rPr>
            </w:pPr>
            <w:r w:rsidRPr="0074296F">
              <w:rPr>
                <w:b w:val="0"/>
                <w:bCs w:val="0"/>
                <w:u w:val="single"/>
              </w:rPr>
              <w:t>Bidder’s answer</w:t>
            </w:r>
            <w:r w:rsidRPr="0074296F">
              <w:rPr>
                <w:b w:val="0"/>
                <w:bCs w:val="0"/>
              </w:rPr>
              <w:t>:</w:t>
            </w:r>
          </w:p>
          <w:p w14:paraId="077E67AB" w14:textId="39AFBE04" w:rsidR="00EC7FC9" w:rsidRPr="0074296F" w:rsidRDefault="00EC7FC9" w:rsidP="0074296F">
            <w:pPr>
              <w:pStyle w:val="3-"/>
              <w:numPr>
                <w:ilvl w:val="0"/>
                <w:numId w:val="0"/>
              </w:numPr>
              <w:rPr>
                <w:b w:val="0"/>
                <w:bCs w:val="0"/>
                <w:rtl/>
              </w:rPr>
            </w:pPr>
          </w:p>
        </w:tc>
      </w:tr>
      <w:tr w:rsidR="00B54EA6" w:rsidRPr="005E4ED1" w14:paraId="2D3C8512" w14:textId="77777777" w:rsidTr="00151179">
        <w:trPr>
          <w:jc w:val="center"/>
        </w:trPr>
        <w:tc>
          <w:tcPr>
            <w:tcW w:w="9351" w:type="dxa"/>
            <w:gridSpan w:val="3"/>
          </w:tcPr>
          <w:p w14:paraId="36CB3852" w14:textId="77777777" w:rsidR="0019318C" w:rsidRPr="005E4ED1" w:rsidRDefault="0019318C" w:rsidP="0074296F">
            <w:pPr>
              <w:pStyle w:val="3-"/>
              <w:ind w:left="30"/>
              <w:rPr>
                <w:rtl/>
              </w:rPr>
            </w:pPr>
            <w:r w:rsidRPr="0019318C">
              <w:t>Work configuration of the proposed service</w:t>
            </w:r>
          </w:p>
        </w:tc>
      </w:tr>
      <w:tr w:rsidR="00151179" w:rsidRPr="005E4ED1" w14:paraId="043D04A3" w14:textId="77777777" w:rsidTr="00151179">
        <w:trPr>
          <w:jc w:val="center"/>
        </w:trPr>
        <w:tc>
          <w:tcPr>
            <w:tcW w:w="2405" w:type="dxa"/>
          </w:tcPr>
          <w:p w14:paraId="05C9D0DE" w14:textId="77777777" w:rsidR="009148A6" w:rsidRPr="005E4ED1" w:rsidRDefault="009148A6" w:rsidP="0074296F">
            <w:pPr>
              <w:pStyle w:val="3-"/>
              <w:numPr>
                <w:ilvl w:val="3"/>
                <w:numId w:val="58"/>
              </w:numPr>
              <w:ind w:left="317"/>
              <w:rPr>
                <w:rtl/>
              </w:rPr>
            </w:pPr>
          </w:p>
        </w:tc>
        <w:tc>
          <w:tcPr>
            <w:tcW w:w="4961" w:type="dxa"/>
          </w:tcPr>
          <w:p w14:paraId="2A5E9982" w14:textId="754D960D" w:rsidR="009148A6" w:rsidRPr="005E4ED1" w:rsidRDefault="009148A6" w:rsidP="0074296F">
            <w:pPr>
              <w:pStyle w:val="Normal2"/>
              <w:bidi w:val="0"/>
              <w:ind w:left="0"/>
              <w:rPr>
                <w:rtl/>
              </w:rPr>
            </w:pPr>
            <w:r w:rsidRPr="005E4ED1">
              <w:t xml:space="preserve">Is the content data saved only on </w:t>
            </w:r>
            <w:r>
              <w:t>the Client's</w:t>
            </w:r>
            <w:r w:rsidRPr="005E4ED1">
              <w:t xml:space="preserve"> “network” (such as VPC)? </w:t>
            </w:r>
          </w:p>
        </w:tc>
        <w:tc>
          <w:tcPr>
            <w:tcW w:w="1985" w:type="dxa"/>
          </w:tcPr>
          <w:p w14:paraId="0A33E74C" w14:textId="77777777" w:rsidR="009148A6" w:rsidRPr="005E4ED1" w:rsidRDefault="00DE6E06" w:rsidP="0074296F">
            <w:pPr>
              <w:pStyle w:val="Normal2"/>
              <w:bidi w:val="0"/>
              <w:ind w:left="0"/>
              <w:jc w:val="center"/>
              <w:rPr>
                <w:rtl/>
              </w:rPr>
            </w:pPr>
            <w:sdt>
              <w:sdtPr>
                <w:id w:val="534232609"/>
                <w14:checkbox>
                  <w14:checked w14:val="0"/>
                  <w14:checkedState w14:val="2612" w14:font="MS Gothic"/>
                  <w14:uncheckedState w14:val="2610" w14:font="MS Gothic"/>
                </w14:checkbox>
              </w:sdtPr>
              <w:sdtEndPr/>
              <w:sdtContent>
                <w:r w:rsidR="0019318C">
                  <w:rPr>
                    <w:rFonts w:ascii="MS Gothic" w:eastAsia="MS Gothic" w:hAnsi="MS Gothic" w:hint="eastAsia"/>
                  </w:rPr>
                  <w:t>☐</w:t>
                </w:r>
              </w:sdtContent>
            </w:sdt>
            <w:r w:rsidR="0019318C">
              <w:t xml:space="preserve">  Yes      </w:t>
            </w:r>
            <w:sdt>
              <w:sdtPr>
                <w:id w:val="1650946202"/>
                <w14:checkbox>
                  <w14:checked w14:val="0"/>
                  <w14:checkedState w14:val="2612" w14:font="MS Gothic"/>
                  <w14:uncheckedState w14:val="2610" w14:font="MS Gothic"/>
                </w14:checkbox>
              </w:sdtPr>
              <w:sdtEndPr/>
              <w:sdtContent>
                <w:r w:rsidR="0019318C">
                  <w:rPr>
                    <w:rFonts w:ascii="MS Gothic" w:eastAsia="MS Gothic" w:hAnsi="MS Gothic" w:hint="eastAsia"/>
                  </w:rPr>
                  <w:t>☐</w:t>
                </w:r>
              </w:sdtContent>
            </w:sdt>
            <w:r w:rsidR="0019318C">
              <w:t xml:space="preserve">  No</w:t>
            </w:r>
          </w:p>
        </w:tc>
      </w:tr>
      <w:tr w:rsidR="00151179" w:rsidRPr="005E4ED1" w14:paraId="35E7EE31" w14:textId="77777777" w:rsidTr="00151179">
        <w:trPr>
          <w:jc w:val="center"/>
        </w:trPr>
        <w:tc>
          <w:tcPr>
            <w:tcW w:w="2405" w:type="dxa"/>
          </w:tcPr>
          <w:p w14:paraId="33E79345" w14:textId="77777777" w:rsidR="004B3F6A" w:rsidRPr="005E4ED1" w:rsidRDefault="004B3F6A" w:rsidP="0074296F">
            <w:pPr>
              <w:pStyle w:val="3-"/>
              <w:numPr>
                <w:ilvl w:val="3"/>
                <w:numId w:val="58"/>
              </w:numPr>
              <w:ind w:left="317"/>
              <w:rPr>
                <w:rtl/>
              </w:rPr>
            </w:pPr>
          </w:p>
        </w:tc>
        <w:tc>
          <w:tcPr>
            <w:tcW w:w="4961" w:type="dxa"/>
          </w:tcPr>
          <w:p w14:paraId="45441CED" w14:textId="23B0F3EC" w:rsidR="004B3F6A" w:rsidRPr="005E4ED1" w:rsidRDefault="008F2E81" w:rsidP="0074296F">
            <w:pPr>
              <w:pStyle w:val="Normal2"/>
              <w:bidi w:val="0"/>
              <w:ind w:left="0"/>
              <w:rPr>
                <w:rtl/>
              </w:rPr>
            </w:pPr>
            <w:r w:rsidRPr="005E4ED1">
              <w:t>I</w:t>
            </w:r>
            <w:r>
              <w:t>s</w:t>
            </w:r>
            <w:r w:rsidRPr="005E4ED1">
              <w:t xml:space="preserve"> </w:t>
            </w:r>
            <w:r w:rsidR="004B3F6A" w:rsidRPr="005E4ED1">
              <w:t xml:space="preserve">the content data processing performed only on </w:t>
            </w:r>
            <w:r w:rsidR="004B3F6A">
              <w:t>the client's</w:t>
            </w:r>
            <w:r w:rsidR="004B3F6A" w:rsidRPr="005E4ED1">
              <w:t xml:space="preserve"> “network” (such as VPC), </w:t>
            </w:r>
          </w:p>
        </w:tc>
        <w:tc>
          <w:tcPr>
            <w:tcW w:w="1985" w:type="dxa"/>
          </w:tcPr>
          <w:p w14:paraId="61167734" w14:textId="77777777" w:rsidR="004B3F6A" w:rsidRPr="005E4ED1" w:rsidRDefault="00DE6E06" w:rsidP="0074296F">
            <w:pPr>
              <w:pStyle w:val="Normal2"/>
              <w:bidi w:val="0"/>
              <w:ind w:left="0"/>
              <w:jc w:val="center"/>
              <w:rPr>
                <w:rtl/>
              </w:rPr>
            </w:pPr>
            <w:sdt>
              <w:sdtPr>
                <w:id w:val="2048637760"/>
                <w14:checkbox>
                  <w14:checked w14:val="0"/>
                  <w14:checkedState w14:val="2612" w14:font="MS Gothic"/>
                  <w14:uncheckedState w14:val="2610" w14:font="MS Gothic"/>
                </w14:checkbox>
              </w:sdtPr>
              <w:sdtEndPr/>
              <w:sdtContent>
                <w:r w:rsidR="004B3F6A">
                  <w:rPr>
                    <w:rFonts w:ascii="MS Gothic" w:eastAsia="MS Gothic" w:hAnsi="MS Gothic" w:hint="eastAsia"/>
                  </w:rPr>
                  <w:t>☐</w:t>
                </w:r>
              </w:sdtContent>
            </w:sdt>
            <w:r w:rsidR="004B3F6A">
              <w:t xml:space="preserve">  Yes      </w:t>
            </w:r>
            <w:sdt>
              <w:sdtPr>
                <w:id w:val="-470209025"/>
                <w14:checkbox>
                  <w14:checked w14:val="0"/>
                  <w14:checkedState w14:val="2612" w14:font="MS Gothic"/>
                  <w14:uncheckedState w14:val="2610" w14:font="MS Gothic"/>
                </w14:checkbox>
              </w:sdtPr>
              <w:sdtEndPr/>
              <w:sdtContent>
                <w:r w:rsidR="004B3F6A">
                  <w:rPr>
                    <w:rFonts w:ascii="MS Gothic" w:eastAsia="MS Gothic" w:hAnsi="MS Gothic" w:hint="eastAsia"/>
                  </w:rPr>
                  <w:t>☐</w:t>
                </w:r>
              </w:sdtContent>
            </w:sdt>
            <w:r w:rsidR="004B3F6A">
              <w:t xml:space="preserve">  No</w:t>
            </w:r>
          </w:p>
        </w:tc>
      </w:tr>
      <w:tr w:rsidR="00151179" w:rsidRPr="005E4ED1" w14:paraId="2E85DA12" w14:textId="77777777" w:rsidTr="00151179">
        <w:trPr>
          <w:jc w:val="center"/>
        </w:trPr>
        <w:tc>
          <w:tcPr>
            <w:tcW w:w="2405" w:type="dxa"/>
          </w:tcPr>
          <w:p w14:paraId="1DA9A1A6" w14:textId="77777777" w:rsidR="00297A96" w:rsidRPr="005E4ED1" w:rsidRDefault="00297A96" w:rsidP="0074296F">
            <w:pPr>
              <w:pStyle w:val="3-"/>
              <w:numPr>
                <w:ilvl w:val="3"/>
                <w:numId w:val="58"/>
              </w:numPr>
              <w:tabs>
                <w:tab w:val="clear" w:pos="1276"/>
              </w:tabs>
              <w:ind w:left="317"/>
              <w:rPr>
                <w:rtl/>
              </w:rPr>
            </w:pPr>
          </w:p>
        </w:tc>
        <w:tc>
          <w:tcPr>
            <w:tcW w:w="4961" w:type="dxa"/>
          </w:tcPr>
          <w:p w14:paraId="32282963" w14:textId="06856BBE" w:rsidR="00297A96" w:rsidRPr="005E4ED1" w:rsidRDefault="00297A96" w:rsidP="0074296F">
            <w:pPr>
              <w:pStyle w:val="Normal2"/>
              <w:bidi w:val="0"/>
              <w:ind w:left="0"/>
              <w:rPr>
                <w:rtl/>
              </w:rPr>
            </w:pPr>
            <w:r w:rsidRPr="005E4ED1">
              <w:t xml:space="preserve">Is the </w:t>
            </w:r>
            <w:r>
              <w:t xml:space="preserve">manufacturer or the </w:t>
            </w:r>
            <w:r w:rsidRPr="005E4ED1">
              <w:t xml:space="preserve">bidder able to access the stored information or control the service or </w:t>
            </w:r>
            <w:r w:rsidR="00AC652E">
              <w:t xml:space="preserve">the </w:t>
            </w:r>
            <w:r w:rsidRPr="005E4ED1">
              <w:t>system?</w:t>
            </w:r>
          </w:p>
        </w:tc>
        <w:tc>
          <w:tcPr>
            <w:tcW w:w="1985" w:type="dxa"/>
          </w:tcPr>
          <w:p w14:paraId="49C89195" w14:textId="3A2EEFFA" w:rsidR="00297A96" w:rsidRPr="005E4ED1" w:rsidRDefault="00DE6E06" w:rsidP="0074296F">
            <w:pPr>
              <w:pStyle w:val="Normal2"/>
              <w:bidi w:val="0"/>
              <w:ind w:left="0"/>
              <w:jc w:val="center"/>
              <w:rPr>
                <w:rtl/>
              </w:rPr>
            </w:pPr>
            <w:sdt>
              <w:sdtPr>
                <w:id w:val="664593746"/>
                <w14:checkbox>
                  <w14:checked w14:val="0"/>
                  <w14:checkedState w14:val="2612" w14:font="MS Gothic"/>
                  <w14:uncheckedState w14:val="2610" w14:font="MS Gothic"/>
                </w14:checkbox>
              </w:sdtPr>
              <w:sdtEndPr/>
              <w:sdtContent>
                <w:r w:rsidR="00297A96">
                  <w:rPr>
                    <w:rFonts w:ascii="MS Gothic" w:eastAsia="MS Gothic" w:hAnsi="MS Gothic" w:hint="eastAsia"/>
                  </w:rPr>
                  <w:t>☐</w:t>
                </w:r>
              </w:sdtContent>
            </w:sdt>
            <w:r w:rsidR="00297A96">
              <w:t xml:space="preserve">  Yes      </w:t>
            </w:r>
            <w:sdt>
              <w:sdtPr>
                <w:id w:val="-444469793"/>
                <w14:checkbox>
                  <w14:checked w14:val="0"/>
                  <w14:checkedState w14:val="2612" w14:font="MS Gothic"/>
                  <w14:uncheckedState w14:val="2610" w14:font="MS Gothic"/>
                </w14:checkbox>
              </w:sdtPr>
              <w:sdtEndPr/>
              <w:sdtContent>
                <w:r w:rsidR="00B54EA6">
                  <w:rPr>
                    <w:rFonts w:ascii="MS Gothic" w:eastAsia="MS Gothic" w:hAnsi="MS Gothic" w:hint="eastAsia"/>
                  </w:rPr>
                  <w:t>☐</w:t>
                </w:r>
              </w:sdtContent>
            </w:sdt>
            <w:r w:rsidR="00297A96">
              <w:t xml:space="preserve">  No</w:t>
            </w:r>
          </w:p>
        </w:tc>
      </w:tr>
      <w:tr w:rsidR="00B54EA6" w:rsidRPr="005E4ED1" w14:paraId="553623A4" w14:textId="77777777" w:rsidTr="00151179">
        <w:trPr>
          <w:jc w:val="center"/>
        </w:trPr>
        <w:tc>
          <w:tcPr>
            <w:tcW w:w="9351" w:type="dxa"/>
            <w:gridSpan w:val="3"/>
          </w:tcPr>
          <w:p w14:paraId="0FF56BD2" w14:textId="450EDCF3" w:rsidR="00B54EA6" w:rsidRDefault="00B54EA6" w:rsidP="0074296F">
            <w:pPr>
              <w:pStyle w:val="3-"/>
              <w:ind w:left="30"/>
            </w:pPr>
            <w:r w:rsidRPr="005E4ED1">
              <w:t>Human capital security</w:t>
            </w:r>
          </w:p>
        </w:tc>
      </w:tr>
      <w:tr w:rsidR="00151179" w:rsidRPr="005E4ED1" w14:paraId="41703D22" w14:textId="77777777" w:rsidTr="00151179">
        <w:trPr>
          <w:jc w:val="center"/>
        </w:trPr>
        <w:tc>
          <w:tcPr>
            <w:tcW w:w="2405" w:type="dxa"/>
          </w:tcPr>
          <w:p w14:paraId="40F57DAE" w14:textId="77777777" w:rsidR="00B54EA6" w:rsidRPr="005E4ED1" w:rsidRDefault="00B54EA6" w:rsidP="00B54EA6">
            <w:pPr>
              <w:pStyle w:val="3-"/>
              <w:numPr>
                <w:ilvl w:val="3"/>
                <w:numId w:val="58"/>
              </w:numPr>
              <w:tabs>
                <w:tab w:val="clear" w:pos="1276"/>
              </w:tabs>
              <w:ind w:left="317"/>
              <w:rPr>
                <w:rtl/>
              </w:rPr>
            </w:pPr>
          </w:p>
        </w:tc>
        <w:tc>
          <w:tcPr>
            <w:tcW w:w="4961" w:type="dxa"/>
          </w:tcPr>
          <w:p w14:paraId="24E340C6" w14:textId="0496E0C0" w:rsidR="00B54EA6" w:rsidRPr="005E4ED1" w:rsidRDefault="00B54EA6" w:rsidP="00B54EA6">
            <w:pPr>
              <w:pStyle w:val="Normal2"/>
              <w:bidi w:val="0"/>
              <w:ind w:left="0"/>
            </w:pPr>
            <w:r>
              <w:t>Is a clearance process carried out for the manufacturer’s employees before the commencement of their work?</w:t>
            </w:r>
          </w:p>
        </w:tc>
        <w:tc>
          <w:tcPr>
            <w:tcW w:w="1985" w:type="dxa"/>
          </w:tcPr>
          <w:p w14:paraId="3D38A720" w14:textId="07601134" w:rsidR="00B54EA6" w:rsidRDefault="00DE6E06" w:rsidP="00B54EA6">
            <w:pPr>
              <w:pStyle w:val="Normal2"/>
              <w:bidi w:val="0"/>
              <w:ind w:left="0"/>
              <w:jc w:val="center"/>
            </w:pPr>
            <w:sdt>
              <w:sdtPr>
                <w:id w:val="-801924940"/>
                <w14:checkbox>
                  <w14:checked w14:val="0"/>
                  <w14:checkedState w14:val="2612" w14:font="MS Gothic"/>
                  <w14:uncheckedState w14:val="2610" w14:font="MS Gothic"/>
                </w14:checkbox>
              </w:sdtPr>
              <w:sdtEndPr/>
              <w:sdtContent>
                <w:r w:rsidR="00B54EA6">
                  <w:rPr>
                    <w:rFonts w:ascii="MS Gothic" w:eastAsia="MS Gothic" w:hAnsi="MS Gothic" w:hint="eastAsia"/>
                  </w:rPr>
                  <w:t>☐</w:t>
                </w:r>
              </w:sdtContent>
            </w:sdt>
            <w:r w:rsidR="00B54EA6">
              <w:t xml:space="preserve">  Yes      </w:t>
            </w:r>
            <w:sdt>
              <w:sdtPr>
                <w:id w:val="-1559470799"/>
                <w14:checkbox>
                  <w14:checked w14:val="0"/>
                  <w14:checkedState w14:val="2612" w14:font="MS Gothic"/>
                  <w14:uncheckedState w14:val="2610" w14:font="MS Gothic"/>
                </w14:checkbox>
              </w:sdtPr>
              <w:sdtEndPr/>
              <w:sdtContent>
                <w:r w:rsidR="00B54EA6">
                  <w:rPr>
                    <w:rFonts w:ascii="MS Gothic" w:eastAsia="MS Gothic" w:hAnsi="MS Gothic" w:hint="eastAsia"/>
                  </w:rPr>
                  <w:t>☐</w:t>
                </w:r>
              </w:sdtContent>
            </w:sdt>
            <w:r w:rsidR="00B54EA6">
              <w:t xml:space="preserve">  No</w:t>
            </w:r>
          </w:p>
        </w:tc>
      </w:tr>
      <w:tr w:rsidR="00151179" w:rsidRPr="005E4ED1" w14:paraId="13178CE2" w14:textId="77777777" w:rsidTr="00151179">
        <w:trPr>
          <w:jc w:val="center"/>
        </w:trPr>
        <w:tc>
          <w:tcPr>
            <w:tcW w:w="2405" w:type="dxa"/>
          </w:tcPr>
          <w:p w14:paraId="512E64E5" w14:textId="77777777" w:rsidR="00B54EA6" w:rsidRPr="005E4ED1" w:rsidRDefault="00B54EA6" w:rsidP="00B54EA6">
            <w:pPr>
              <w:pStyle w:val="3-"/>
              <w:numPr>
                <w:ilvl w:val="3"/>
                <w:numId w:val="58"/>
              </w:numPr>
              <w:tabs>
                <w:tab w:val="clear" w:pos="1276"/>
              </w:tabs>
              <w:ind w:left="317"/>
              <w:rPr>
                <w:rtl/>
              </w:rPr>
            </w:pPr>
          </w:p>
        </w:tc>
        <w:tc>
          <w:tcPr>
            <w:tcW w:w="4961" w:type="dxa"/>
          </w:tcPr>
          <w:p w14:paraId="7BE18ADE" w14:textId="5DAEBBBE" w:rsidR="00B54EA6" w:rsidRDefault="00B54EA6" w:rsidP="00B54EA6">
            <w:pPr>
              <w:pStyle w:val="Normal2"/>
              <w:bidi w:val="0"/>
              <w:ind w:left="0"/>
            </w:pPr>
            <w:r w:rsidRPr="005E4ED1">
              <w:t xml:space="preserve">Are tools used to detect human risks (such as </w:t>
            </w:r>
            <w:r>
              <w:t xml:space="preserve">DLP tools, a system for </w:t>
            </w:r>
            <w:r w:rsidRPr="005E4ED1">
              <w:t xml:space="preserve">detecting behavioral irregularities, feedback from supervisors or colleagues </w:t>
            </w:r>
            <w:r>
              <w:t xml:space="preserve">about any conduct leading to risk, </w:t>
            </w:r>
            <w:r w:rsidRPr="005E4ED1">
              <w:t xml:space="preserve"> etc.) </w:t>
            </w:r>
            <w:r>
              <w:t>among employees in sensitive positions or with privileged access authorizations?</w:t>
            </w:r>
          </w:p>
        </w:tc>
        <w:tc>
          <w:tcPr>
            <w:tcW w:w="1985" w:type="dxa"/>
          </w:tcPr>
          <w:p w14:paraId="16995326" w14:textId="0B129565" w:rsidR="00B54EA6" w:rsidRDefault="00DE6E06" w:rsidP="00B54EA6">
            <w:pPr>
              <w:pStyle w:val="Normal2"/>
              <w:bidi w:val="0"/>
              <w:ind w:left="0"/>
              <w:jc w:val="center"/>
            </w:pPr>
            <w:sdt>
              <w:sdtPr>
                <w:id w:val="-488475592"/>
                <w14:checkbox>
                  <w14:checked w14:val="0"/>
                  <w14:checkedState w14:val="2612" w14:font="MS Gothic"/>
                  <w14:uncheckedState w14:val="2610" w14:font="MS Gothic"/>
                </w14:checkbox>
              </w:sdtPr>
              <w:sdtEndPr/>
              <w:sdtContent>
                <w:r w:rsidR="00B54EA6">
                  <w:rPr>
                    <w:rFonts w:ascii="MS Gothic" w:eastAsia="MS Gothic" w:hAnsi="MS Gothic" w:hint="eastAsia"/>
                  </w:rPr>
                  <w:t>☐</w:t>
                </w:r>
              </w:sdtContent>
            </w:sdt>
            <w:r w:rsidR="00B54EA6">
              <w:t xml:space="preserve">  Yes      </w:t>
            </w:r>
            <w:sdt>
              <w:sdtPr>
                <w:id w:val="-566261593"/>
                <w14:checkbox>
                  <w14:checked w14:val="0"/>
                  <w14:checkedState w14:val="2612" w14:font="MS Gothic"/>
                  <w14:uncheckedState w14:val="2610" w14:font="MS Gothic"/>
                </w14:checkbox>
              </w:sdtPr>
              <w:sdtEndPr/>
              <w:sdtContent>
                <w:r w:rsidR="00B54EA6">
                  <w:rPr>
                    <w:rFonts w:ascii="MS Gothic" w:eastAsia="MS Gothic" w:hAnsi="MS Gothic" w:hint="eastAsia"/>
                  </w:rPr>
                  <w:t>☐</w:t>
                </w:r>
              </w:sdtContent>
            </w:sdt>
            <w:r w:rsidR="00B54EA6">
              <w:t xml:space="preserve">  No</w:t>
            </w:r>
          </w:p>
        </w:tc>
      </w:tr>
      <w:tr w:rsidR="008807A0" w:rsidRPr="005E4ED1" w14:paraId="4BB12102" w14:textId="77777777" w:rsidTr="00151179">
        <w:trPr>
          <w:jc w:val="center"/>
        </w:trPr>
        <w:tc>
          <w:tcPr>
            <w:tcW w:w="9351" w:type="dxa"/>
            <w:gridSpan w:val="3"/>
          </w:tcPr>
          <w:p w14:paraId="76D7B113" w14:textId="255D3572" w:rsidR="008807A0" w:rsidRDefault="008807A0" w:rsidP="0074296F">
            <w:pPr>
              <w:pStyle w:val="3-"/>
              <w:ind w:left="30"/>
            </w:pPr>
            <w:r w:rsidRPr="00656930">
              <w:t xml:space="preserve">The </w:t>
            </w:r>
            <w:r w:rsidRPr="00B72039">
              <w:t>manufacturer</w:t>
            </w:r>
            <w:r w:rsidRPr="00656930">
              <w:t>’s supply chain security</w:t>
            </w:r>
          </w:p>
        </w:tc>
      </w:tr>
      <w:tr w:rsidR="008807A0" w:rsidRPr="005E4ED1" w14:paraId="3A15A735" w14:textId="77777777" w:rsidTr="00151179">
        <w:trPr>
          <w:jc w:val="center"/>
        </w:trPr>
        <w:tc>
          <w:tcPr>
            <w:tcW w:w="2405" w:type="dxa"/>
          </w:tcPr>
          <w:p w14:paraId="5A7BBB37" w14:textId="77777777" w:rsidR="008807A0" w:rsidRPr="005E4ED1" w:rsidRDefault="008807A0" w:rsidP="00B54EA6">
            <w:pPr>
              <w:pStyle w:val="3-"/>
              <w:numPr>
                <w:ilvl w:val="3"/>
                <w:numId w:val="58"/>
              </w:numPr>
              <w:tabs>
                <w:tab w:val="clear" w:pos="1276"/>
              </w:tabs>
              <w:ind w:left="317"/>
              <w:rPr>
                <w:rtl/>
              </w:rPr>
            </w:pPr>
          </w:p>
        </w:tc>
        <w:tc>
          <w:tcPr>
            <w:tcW w:w="4961" w:type="dxa"/>
          </w:tcPr>
          <w:p w14:paraId="57CA1E7F" w14:textId="2F671E24" w:rsidR="008807A0" w:rsidRPr="005E4ED1" w:rsidRDefault="008807A0" w:rsidP="00B54EA6">
            <w:pPr>
              <w:pStyle w:val="Normal2"/>
              <w:bidi w:val="0"/>
              <w:ind w:left="0"/>
            </w:pPr>
            <w:r>
              <w:t>Does the manufacturer comply with one of the following standards: FedRAMP,</w:t>
            </w:r>
            <w:r w:rsidRPr="005E4ED1">
              <w:rPr>
                <w:rFonts w:hint="cs"/>
              </w:rPr>
              <w:t xml:space="preserve"> </w:t>
            </w:r>
            <w:r w:rsidRPr="00656930">
              <w:t>NIST SP800-53 Rev. 5/NIST SP 800-161 Rev. 1, and ISO 28000</w:t>
            </w:r>
            <w:r w:rsidRPr="00B54EA6">
              <w:t>;</w:t>
            </w:r>
            <w:r>
              <w:t xml:space="preserve"> if so, list the standards, or alternatively, specify below the key principles of the supply chain security procedure, if there is such a procedure.</w:t>
            </w:r>
          </w:p>
        </w:tc>
        <w:tc>
          <w:tcPr>
            <w:tcW w:w="1985" w:type="dxa"/>
          </w:tcPr>
          <w:p w14:paraId="30F6C85C" w14:textId="77777777" w:rsidR="008807A0" w:rsidRDefault="00DE6E06" w:rsidP="00B54EA6">
            <w:pPr>
              <w:pStyle w:val="Normal2"/>
              <w:bidi w:val="0"/>
              <w:ind w:left="0"/>
              <w:jc w:val="center"/>
            </w:pPr>
            <w:sdt>
              <w:sdtPr>
                <w:id w:val="2064365262"/>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1935478785"/>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p w14:paraId="0000CF19" w14:textId="44923721" w:rsidR="008807A0" w:rsidRDefault="008807A0" w:rsidP="00B72039">
            <w:pPr>
              <w:pStyle w:val="Normal2"/>
              <w:bidi w:val="0"/>
              <w:ind w:left="0"/>
              <w:jc w:val="center"/>
            </w:pPr>
            <w:r>
              <w:rPr>
                <w:rFonts w:hint="cs"/>
              </w:rPr>
              <w:sym w:font="Wingdings" w:char="F0F2"/>
            </w:r>
          </w:p>
        </w:tc>
      </w:tr>
      <w:tr w:rsidR="008807A0" w:rsidRPr="005E4ED1" w14:paraId="5FE281CD" w14:textId="77777777" w:rsidTr="00151179">
        <w:trPr>
          <w:jc w:val="center"/>
        </w:trPr>
        <w:tc>
          <w:tcPr>
            <w:tcW w:w="9351" w:type="dxa"/>
            <w:gridSpan w:val="3"/>
          </w:tcPr>
          <w:p w14:paraId="00517F51" w14:textId="77777777" w:rsidR="008807A0" w:rsidRDefault="008807A0" w:rsidP="008807A0">
            <w:pPr>
              <w:pStyle w:val="3-"/>
              <w:numPr>
                <w:ilvl w:val="0"/>
                <w:numId w:val="0"/>
              </w:numPr>
              <w:rPr>
                <w:b w:val="0"/>
                <w:bCs w:val="0"/>
              </w:rPr>
            </w:pPr>
            <w:r w:rsidRPr="00656930">
              <w:rPr>
                <w:b w:val="0"/>
                <w:bCs w:val="0"/>
                <w:u w:val="single"/>
              </w:rPr>
              <w:t>Bidder’s answer</w:t>
            </w:r>
            <w:r w:rsidRPr="00656930">
              <w:rPr>
                <w:b w:val="0"/>
                <w:bCs w:val="0"/>
              </w:rPr>
              <w:t>:</w:t>
            </w:r>
          </w:p>
          <w:p w14:paraId="418329AC" w14:textId="77777777" w:rsidR="008807A0" w:rsidRDefault="008807A0" w:rsidP="00B54EA6">
            <w:pPr>
              <w:pStyle w:val="Normal2"/>
              <w:bidi w:val="0"/>
              <w:ind w:left="0"/>
              <w:jc w:val="center"/>
            </w:pPr>
          </w:p>
        </w:tc>
      </w:tr>
      <w:tr w:rsidR="008807A0" w:rsidRPr="005E4ED1" w14:paraId="5A9DD477" w14:textId="77777777" w:rsidTr="00151179">
        <w:trPr>
          <w:jc w:val="center"/>
        </w:trPr>
        <w:tc>
          <w:tcPr>
            <w:tcW w:w="2405" w:type="dxa"/>
          </w:tcPr>
          <w:p w14:paraId="34252A79" w14:textId="77777777" w:rsidR="008807A0" w:rsidRPr="005E4ED1" w:rsidRDefault="008807A0" w:rsidP="00B54EA6">
            <w:pPr>
              <w:pStyle w:val="3-"/>
              <w:numPr>
                <w:ilvl w:val="3"/>
                <w:numId w:val="58"/>
              </w:numPr>
              <w:tabs>
                <w:tab w:val="clear" w:pos="1276"/>
              </w:tabs>
              <w:ind w:left="317"/>
              <w:rPr>
                <w:rtl/>
              </w:rPr>
            </w:pPr>
          </w:p>
        </w:tc>
        <w:tc>
          <w:tcPr>
            <w:tcW w:w="4961" w:type="dxa"/>
          </w:tcPr>
          <w:p w14:paraId="10DB3808" w14:textId="7D47A481" w:rsidR="008807A0" w:rsidRPr="005E4ED1" w:rsidRDefault="008807A0" w:rsidP="00B54EA6">
            <w:pPr>
              <w:pStyle w:val="Normal2"/>
              <w:bidi w:val="0"/>
              <w:ind w:left="0"/>
            </w:pPr>
            <w:r>
              <w:t xml:space="preserve">Is there any control on </w:t>
            </w:r>
            <w:r w:rsidRPr="00EA37CA">
              <w:t>the introduction of software from an external source</w:t>
            </w:r>
            <w:r>
              <w:t xml:space="preserve"> (such as open source packages, software developed by third party, etc.)</w:t>
            </w:r>
            <w:r w:rsidRPr="00EA37CA">
              <w:t xml:space="preserve"> and the updates thereto</w:t>
            </w:r>
            <w:r>
              <w:t>,</w:t>
            </w:r>
            <w:r w:rsidRPr="00EA37CA">
              <w:t xml:space="preserve"> including </w:t>
            </w:r>
            <w:r>
              <w:lastRenderedPageBreak/>
              <w:t>detecting</w:t>
            </w:r>
            <w:r w:rsidRPr="00EA37CA">
              <w:t xml:space="preserve"> backdoors or planting of </w:t>
            </w:r>
            <w:r>
              <w:t>malicious</w:t>
            </w:r>
            <w:r w:rsidRPr="00EA37CA">
              <w:t xml:space="preserve"> capabilities</w:t>
            </w:r>
            <w:r>
              <w:t>?</w:t>
            </w:r>
          </w:p>
        </w:tc>
        <w:tc>
          <w:tcPr>
            <w:tcW w:w="1985" w:type="dxa"/>
          </w:tcPr>
          <w:p w14:paraId="450136BD" w14:textId="2EBA5333" w:rsidR="008807A0" w:rsidRDefault="00DE6E06" w:rsidP="00B54EA6">
            <w:pPr>
              <w:pStyle w:val="Normal2"/>
              <w:bidi w:val="0"/>
              <w:ind w:left="0"/>
              <w:jc w:val="center"/>
            </w:pPr>
            <w:sdt>
              <w:sdtPr>
                <w:id w:val="-704636549"/>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630867660"/>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8807A0" w:rsidRPr="005E4ED1" w14:paraId="3958D58D" w14:textId="77777777" w:rsidTr="00151179">
        <w:trPr>
          <w:jc w:val="center"/>
        </w:trPr>
        <w:tc>
          <w:tcPr>
            <w:tcW w:w="9351" w:type="dxa"/>
            <w:gridSpan w:val="3"/>
          </w:tcPr>
          <w:p w14:paraId="694FE6DF" w14:textId="07D6705B" w:rsidR="008807A0" w:rsidRDefault="008807A0" w:rsidP="0074296F">
            <w:pPr>
              <w:pStyle w:val="3-"/>
              <w:ind w:left="30"/>
            </w:pPr>
            <w:r w:rsidRPr="00B72039">
              <w:t>Configuration and change managem</w:t>
            </w:r>
            <w:r w:rsidRPr="0074296F">
              <w:t>ent security</w:t>
            </w:r>
          </w:p>
        </w:tc>
      </w:tr>
      <w:tr w:rsidR="008807A0" w:rsidRPr="005E4ED1" w14:paraId="5C7F1085" w14:textId="77777777" w:rsidTr="00151179">
        <w:trPr>
          <w:jc w:val="center"/>
        </w:trPr>
        <w:tc>
          <w:tcPr>
            <w:tcW w:w="2405" w:type="dxa"/>
          </w:tcPr>
          <w:p w14:paraId="558C71F5" w14:textId="77777777" w:rsidR="008807A0" w:rsidRPr="005E4ED1" w:rsidRDefault="008807A0" w:rsidP="008807A0">
            <w:pPr>
              <w:pStyle w:val="3-"/>
              <w:numPr>
                <w:ilvl w:val="3"/>
                <w:numId w:val="58"/>
              </w:numPr>
              <w:tabs>
                <w:tab w:val="clear" w:pos="1276"/>
              </w:tabs>
              <w:ind w:left="317"/>
              <w:rPr>
                <w:rtl/>
              </w:rPr>
            </w:pPr>
          </w:p>
        </w:tc>
        <w:tc>
          <w:tcPr>
            <w:tcW w:w="4961" w:type="dxa"/>
          </w:tcPr>
          <w:p w14:paraId="07FCA976" w14:textId="318CBA0F" w:rsidR="008807A0" w:rsidRPr="005E4ED1" w:rsidRDefault="008807A0" w:rsidP="008807A0">
            <w:pPr>
              <w:pStyle w:val="Normal2"/>
              <w:bidi w:val="0"/>
              <w:ind w:left="0"/>
            </w:pPr>
            <w:r w:rsidRPr="005E4ED1">
              <w:t xml:space="preserve">Does the </w:t>
            </w:r>
            <w:r>
              <w:t>manufacturer</w:t>
            </w:r>
            <w:r w:rsidRPr="005E4ED1">
              <w:t xml:space="preserve"> follow an orderly configuration and change management policy for all systems participating in the provision of the services, in accordance with accepted and required standards? </w:t>
            </w:r>
          </w:p>
        </w:tc>
        <w:tc>
          <w:tcPr>
            <w:tcW w:w="1985" w:type="dxa"/>
          </w:tcPr>
          <w:p w14:paraId="02FDC519" w14:textId="37F4D4AB" w:rsidR="008807A0" w:rsidRDefault="00DE6E06" w:rsidP="008807A0">
            <w:pPr>
              <w:pStyle w:val="Normal2"/>
              <w:bidi w:val="0"/>
              <w:ind w:left="0"/>
              <w:jc w:val="center"/>
            </w:pPr>
            <w:sdt>
              <w:sdtPr>
                <w:id w:val="-1143968172"/>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253356877"/>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8807A0" w:rsidRPr="005E4ED1" w14:paraId="3D33F13B" w14:textId="77777777" w:rsidTr="00151179">
        <w:trPr>
          <w:jc w:val="center"/>
        </w:trPr>
        <w:tc>
          <w:tcPr>
            <w:tcW w:w="2405" w:type="dxa"/>
          </w:tcPr>
          <w:p w14:paraId="42AB0E1C" w14:textId="77777777" w:rsidR="008807A0" w:rsidRPr="005E4ED1" w:rsidRDefault="008807A0" w:rsidP="008807A0">
            <w:pPr>
              <w:pStyle w:val="3-"/>
              <w:numPr>
                <w:ilvl w:val="3"/>
                <w:numId w:val="58"/>
              </w:numPr>
              <w:tabs>
                <w:tab w:val="clear" w:pos="1276"/>
              </w:tabs>
              <w:ind w:left="317"/>
              <w:rPr>
                <w:rtl/>
              </w:rPr>
            </w:pPr>
          </w:p>
        </w:tc>
        <w:tc>
          <w:tcPr>
            <w:tcW w:w="4961" w:type="dxa"/>
          </w:tcPr>
          <w:p w14:paraId="374926CF" w14:textId="7ECAA8F6" w:rsidR="008807A0" w:rsidRPr="005E4ED1" w:rsidRDefault="008807A0" w:rsidP="008807A0">
            <w:pPr>
              <w:pStyle w:val="Normal2"/>
              <w:bidi w:val="0"/>
              <w:ind w:left="0"/>
            </w:pPr>
            <w:r>
              <w:t>Does the manufacturer apply secure development processes (SSDLC)?</w:t>
            </w:r>
          </w:p>
        </w:tc>
        <w:tc>
          <w:tcPr>
            <w:tcW w:w="1985" w:type="dxa"/>
          </w:tcPr>
          <w:p w14:paraId="0C62967D" w14:textId="484E45DE" w:rsidR="008807A0" w:rsidRDefault="00DE6E06" w:rsidP="008807A0">
            <w:pPr>
              <w:pStyle w:val="Normal2"/>
              <w:bidi w:val="0"/>
              <w:ind w:left="0"/>
              <w:jc w:val="center"/>
            </w:pPr>
            <w:sdt>
              <w:sdtPr>
                <w:id w:val="-586160558"/>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1074937869"/>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8807A0" w:rsidRPr="005E4ED1" w14:paraId="7D09972A" w14:textId="77777777" w:rsidTr="00151179">
        <w:trPr>
          <w:jc w:val="center"/>
        </w:trPr>
        <w:tc>
          <w:tcPr>
            <w:tcW w:w="2405" w:type="dxa"/>
          </w:tcPr>
          <w:p w14:paraId="5AC2E0EE" w14:textId="77777777" w:rsidR="008807A0" w:rsidRPr="005E4ED1" w:rsidRDefault="008807A0" w:rsidP="008807A0">
            <w:pPr>
              <w:pStyle w:val="3-"/>
              <w:numPr>
                <w:ilvl w:val="3"/>
                <w:numId w:val="58"/>
              </w:numPr>
              <w:tabs>
                <w:tab w:val="clear" w:pos="1276"/>
              </w:tabs>
              <w:ind w:left="317"/>
              <w:rPr>
                <w:rtl/>
              </w:rPr>
            </w:pPr>
          </w:p>
        </w:tc>
        <w:tc>
          <w:tcPr>
            <w:tcW w:w="4961" w:type="dxa"/>
          </w:tcPr>
          <w:p w14:paraId="013BF011" w14:textId="5BD4A447" w:rsidR="008807A0" w:rsidRDefault="008807A0" w:rsidP="008807A0">
            <w:pPr>
              <w:pStyle w:val="Normal2"/>
              <w:bidi w:val="0"/>
              <w:ind w:left="0"/>
            </w:pPr>
            <w:r>
              <w:t>Does the manufacturer operate in accordance with one of the following standards: OWASP, ISO 27034, NIST 800-64, OWASP Framework?</w:t>
            </w:r>
          </w:p>
        </w:tc>
        <w:tc>
          <w:tcPr>
            <w:tcW w:w="1985" w:type="dxa"/>
          </w:tcPr>
          <w:p w14:paraId="73757B56" w14:textId="7DC6925E" w:rsidR="008807A0" w:rsidRDefault="00DE6E06" w:rsidP="008807A0">
            <w:pPr>
              <w:pStyle w:val="Normal2"/>
              <w:bidi w:val="0"/>
              <w:ind w:left="0"/>
              <w:jc w:val="center"/>
            </w:pPr>
            <w:sdt>
              <w:sdtPr>
                <w:id w:val="14746714"/>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1251386375"/>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8807A0" w:rsidRPr="005E4ED1" w14:paraId="7920D927" w14:textId="77777777" w:rsidTr="00151179">
        <w:trPr>
          <w:jc w:val="center"/>
        </w:trPr>
        <w:tc>
          <w:tcPr>
            <w:tcW w:w="2405" w:type="dxa"/>
          </w:tcPr>
          <w:p w14:paraId="5EF88C1D" w14:textId="77777777" w:rsidR="008807A0" w:rsidRPr="005E4ED1" w:rsidRDefault="008807A0" w:rsidP="008807A0">
            <w:pPr>
              <w:pStyle w:val="3-"/>
              <w:numPr>
                <w:ilvl w:val="3"/>
                <w:numId w:val="58"/>
              </w:numPr>
              <w:tabs>
                <w:tab w:val="clear" w:pos="1276"/>
              </w:tabs>
              <w:ind w:left="317"/>
              <w:rPr>
                <w:rtl/>
              </w:rPr>
            </w:pPr>
          </w:p>
        </w:tc>
        <w:tc>
          <w:tcPr>
            <w:tcW w:w="4961" w:type="dxa"/>
          </w:tcPr>
          <w:p w14:paraId="00240F21" w14:textId="4699AF89" w:rsidR="008807A0" w:rsidRDefault="008807A0" w:rsidP="008807A0">
            <w:pPr>
              <w:pStyle w:val="Normal2"/>
              <w:bidi w:val="0"/>
              <w:ind w:left="0"/>
            </w:pPr>
            <w:r>
              <w:t>Were Penetration Tests performed for the system during the last 18 months?</w:t>
            </w:r>
          </w:p>
        </w:tc>
        <w:tc>
          <w:tcPr>
            <w:tcW w:w="1985" w:type="dxa"/>
          </w:tcPr>
          <w:p w14:paraId="02650942" w14:textId="53B2DAE6" w:rsidR="008807A0" w:rsidRDefault="00DE6E06" w:rsidP="008807A0">
            <w:pPr>
              <w:pStyle w:val="Normal2"/>
              <w:bidi w:val="0"/>
              <w:ind w:left="0"/>
              <w:jc w:val="center"/>
            </w:pPr>
            <w:sdt>
              <w:sdtPr>
                <w:id w:val="2061816097"/>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1084729039"/>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8807A0" w:rsidRPr="005E4ED1" w14:paraId="63A7B265" w14:textId="77777777" w:rsidTr="00151179">
        <w:trPr>
          <w:jc w:val="center"/>
        </w:trPr>
        <w:tc>
          <w:tcPr>
            <w:tcW w:w="2405" w:type="dxa"/>
          </w:tcPr>
          <w:p w14:paraId="371853DA" w14:textId="77777777" w:rsidR="008807A0" w:rsidRPr="005E4ED1" w:rsidRDefault="008807A0" w:rsidP="008807A0">
            <w:pPr>
              <w:pStyle w:val="3-"/>
              <w:numPr>
                <w:ilvl w:val="3"/>
                <w:numId w:val="58"/>
              </w:numPr>
              <w:tabs>
                <w:tab w:val="clear" w:pos="1276"/>
              </w:tabs>
              <w:ind w:left="317"/>
              <w:rPr>
                <w:rtl/>
              </w:rPr>
            </w:pPr>
          </w:p>
        </w:tc>
        <w:tc>
          <w:tcPr>
            <w:tcW w:w="4961" w:type="dxa"/>
          </w:tcPr>
          <w:p w14:paraId="3B55951B" w14:textId="42A5A155" w:rsidR="008807A0" w:rsidRDefault="008807A0" w:rsidP="00B72039">
            <w:pPr>
              <w:pStyle w:val="Normal2"/>
              <w:bidi w:val="0"/>
              <w:ind w:left="0"/>
            </w:pPr>
            <w:r>
              <w:t xml:space="preserve">Is there an information security </w:t>
            </w:r>
            <w:r w:rsidR="00117B0A">
              <w:t>officer</w:t>
            </w:r>
            <w:r>
              <w:t xml:space="preserve"> who is responsible for the information security at the manufacturer’s and the bidder's </w:t>
            </w:r>
            <w:r w:rsidRPr="00B72039">
              <w:t>(</w:t>
            </w:r>
            <w:r w:rsidRPr="0074296F">
              <w:t xml:space="preserve">to the extent that the </w:t>
            </w:r>
            <w:r w:rsidR="000B1CEF" w:rsidRPr="0074296F">
              <w:t>bidder</w:t>
            </w:r>
            <w:r w:rsidRPr="0074296F">
              <w:t xml:space="preserve"> is involved</w:t>
            </w:r>
            <w:r w:rsidRPr="00B72039">
              <w:t xml:space="preserve"> in the provision</w:t>
            </w:r>
            <w:r w:rsidRPr="000B1CEF">
              <w:t xml:space="preserve"> of the service)?</w:t>
            </w:r>
          </w:p>
        </w:tc>
        <w:tc>
          <w:tcPr>
            <w:tcW w:w="1985" w:type="dxa"/>
          </w:tcPr>
          <w:p w14:paraId="5D460E83" w14:textId="37B91B32" w:rsidR="008807A0" w:rsidRDefault="00DE6E06" w:rsidP="008807A0">
            <w:pPr>
              <w:pStyle w:val="Normal2"/>
              <w:bidi w:val="0"/>
              <w:ind w:left="0"/>
              <w:jc w:val="center"/>
            </w:pPr>
            <w:sdt>
              <w:sdtPr>
                <w:id w:val="-55707945"/>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Yes      </w:t>
            </w:r>
            <w:sdt>
              <w:sdtPr>
                <w:id w:val="158588245"/>
                <w14:checkbox>
                  <w14:checked w14:val="0"/>
                  <w14:checkedState w14:val="2612" w14:font="MS Gothic"/>
                  <w14:uncheckedState w14:val="2610" w14:font="MS Gothic"/>
                </w14:checkbox>
              </w:sdtPr>
              <w:sdtEndPr/>
              <w:sdtContent>
                <w:r w:rsidR="008807A0">
                  <w:rPr>
                    <w:rFonts w:ascii="MS Gothic" w:eastAsia="MS Gothic" w:hAnsi="MS Gothic" w:hint="eastAsia"/>
                  </w:rPr>
                  <w:t>☐</w:t>
                </w:r>
              </w:sdtContent>
            </w:sdt>
            <w:r w:rsidR="008807A0">
              <w:t xml:space="preserve">  No</w:t>
            </w:r>
          </w:p>
        </w:tc>
      </w:tr>
      <w:tr w:rsidR="00151179" w:rsidRPr="005E4ED1" w14:paraId="5E5574DF" w14:textId="77777777" w:rsidTr="00151179">
        <w:trPr>
          <w:jc w:val="center"/>
        </w:trPr>
        <w:tc>
          <w:tcPr>
            <w:tcW w:w="9351" w:type="dxa"/>
            <w:gridSpan w:val="3"/>
          </w:tcPr>
          <w:p w14:paraId="71978EFD" w14:textId="77777777" w:rsidR="00151179" w:rsidRDefault="00151179" w:rsidP="00151179">
            <w:pPr>
              <w:pStyle w:val="3-"/>
              <w:ind w:left="30"/>
            </w:pPr>
            <w:r w:rsidRPr="00656930">
              <w:t>Logs</w:t>
            </w:r>
          </w:p>
        </w:tc>
      </w:tr>
      <w:tr w:rsidR="00151179" w:rsidRPr="005E4ED1" w14:paraId="2F9886A2" w14:textId="77777777" w:rsidTr="00151179">
        <w:trPr>
          <w:jc w:val="center"/>
        </w:trPr>
        <w:tc>
          <w:tcPr>
            <w:tcW w:w="2405" w:type="dxa"/>
          </w:tcPr>
          <w:p w14:paraId="0F717DAF" w14:textId="77777777" w:rsidR="00151179" w:rsidRPr="005E4ED1" w:rsidRDefault="00151179" w:rsidP="00151179">
            <w:pPr>
              <w:pStyle w:val="3-"/>
              <w:numPr>
                <w:ilvl w:val="3"/>
                <w:numId w:val="58"/>
              </w:numPr>
              <w:tabs>
                <w:tab w:val="clear" w:pos="1276"/>
              </w:tabs>
              <w:ind w:left="317"/>
              <w:rPr>
                <w:rtl/>
              </w:rPr>
            </w:pPr>
          </w:p>
        </w:tc>
        <w:tc>
          <w:tcPr>
            <w:tcW w:w="4961" w:type="dxa"/>
          </w:tcPr>
          <w:p w14:paraId="0FEF60EB" w14:textId="77777777" w:rsidR="00151179" w:rsidRDefault="00151179" w:rsidP="00151179">
            <w:pPr>
              <w:pStyle w:val="Normal2"/>
              <w:bidi w:val="0"/>
              <w:ind w:left="0"/>
            </w:pPr>
            <w:r>
              <w:t>Does the service support creation of logs and their storage in a standard configuration, such as AWS  CloudWatch Logs, GCP Cloud Logging, or SYSLOG?</w:t>
            </w:r>
          </w:p>
        </w:tc>
        <w:tc>
          <w:tcPr>
            <w:tcW w:w="1985" w:type="dxa"/>
          </w:tcPr>
          <w:p w14:paraId="6D65CFA4" w14:textId="77777777" w:rsidR="00151179" w:rsidRDefault="00DE6E06" w:rsidP="00151179">
            <w:pPr>
              <w:pStyle w:val="Normal2"/>
              <w:bidi w:val="0"/>
              <w:ind w:left="0"/>
            </w:pPr>
            <w:sdt>
              <w:sdtPr>
                <w:id w:val="84837848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601457224"/>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75DBB039" w14:textId="77777777" w:rsidR="00151179" w:rsidRDefault="00DE6E06" w:rsidP="00151179">
            <w:pPr>
              <w:pStyle w:val="Normal2"/>
              <w:bidi w:val="0"/>
              <w:ind w:left="0"/>
            </w:pPr>
            <w:sdt>
              <w:sdtPr>
                <w:id w:val="153022579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p w14:paraId="08047F69" w14:textId="77777777" w:rsidR="00151179" w:rsidRDefault="00151179" w:rsidP="00151179">
            <w:pPr>
              <w:pStyle w:val="Normal2"/>
              <w:bidi w:val="0"/>
              <w:ind w:left="0"/>
              <w:jc w:val="center"/>
            </w:pPr>
          </w:p>
        </w:tc>
      </w:tr>
      <w:tr w:rsidR="004E1E92" w:rsidRPr="005E4ED1" w14:paraId="245A9E0E" w14:textId="77777777" w:rsidTr="00151179">
        <w:trPr>
          <w:jc w:val="center"/>
        </w:trPr>
        <w:tc>
          <w:tcPr>
            <w:tcW w:w="9351" w:type="dxa"/>
            <w:gridSpan w:val="3"/>
          </w:tcPr>
          <w:p w14:paraId="13E070F8" w14:textId="694798E3" w:rsidR="004E1E92" w:rsidRDefault="004E1E92" w:rsidP="0074296F">
            <w:pPr>
              <w:pStyle w:val="3-"/>
              <w:ind w:left="30"/>
            </w:pPr>
            <w:r>
              <w:t>Risk management</w:t>
            </w:r>
          </w:p>
        </w:tc>
      </w:tr>
      <w:tr w:rsidR="004E1E92" w:rsidRPr="005E4ED1" w14:paraId="0D4ADB83" w14:textId="77777777" w:rsidTr="00151179">
        <w:trPr>
          <w:jc w:val="center"/>
        </w:trPr>
        <w:tc>
          <w:tcPr>
            <w:tcW w:w="2405" w:type="dxa"/>
          </w:tcPr>
          <w:p w14:paraId="1A425B35" w14:textId="77777777" w:rsidR="004E1E92" w:rsidRPr="005E4ED1" w:rsidRDefault="004E1E92" w:rsidP="008807A0">
            <w:pPr>
              <w:pStyle w:val="3-"/>
              <w:numPr>
                <w:ilvl w:val="3"/>
                <w:numId w:val="58"/>
              </w:numPr>
              <w:tabs>
                <w:tab w:val="clear" w:pos="1276"/>
              </w:tabs>
              <w:ind w:left="317"/>
              <w:rPr>
                <w:rtl/>
              </w:rPr>
            </w:pPr>
          </w:p>
        </w:tc>
        <w:tc>
          <w:tcPr>
            <w:tcW w:w="4961" w:type="dxa"/>
          </w:tcPr>
          <w:p w14:paraId="7EB1B6A6" w14:textId="4D20B988" w:rsidR="004E1E92" w:rsidRDefault="004E1E92" w:rsidP="00B72039">
            <w:pPr>
              <w:pStyle w:val="Normal2"/>
              <w:bidi w:val="0"/>
              <w:ind w:left="0"/>
            </w:pPr>
            <w:r w:rsidRPr="0074296F">
              <w:rPr>
                <w:u w:val="single"/>
              </w:rPr>
              <w:t xml:space="preserve">The manufacturer </w:t>
            </w:r>
            <w:r w:rsidR="000B1CEF">
              <w:rPr>
                <w:u w:val="single"/>
              </w:rPr>
              <w:t>must</w:t>
            </w:r>
            <w:r w:rsidRPr="0074296F">
              <w:rPr>
                <w:u w:val="single"/>
              </w:rPr>
              <w:t xml:space="preserve"> comply with ISO 27001</w:t>
            </w:r>
            <w:r>
              <w:t>. Is the manufacturer certified for the required Standard?</w:t>
            </w:r>
          </w:p>
        </w:tc>
        <w:tc>
          <w:tcPr>
            <w:tcW w:w="1985" w:type="dxa"/>
          </w:tcPr>
          <w:p w14:paraId="02B8F991" w14:textId="108E697E" w:rsidR="004E1E92" w:rsidRDefault="00DE6E06" w:rsidP="008807A0">
            <w:pPr>
              <w:pStyle w:val="Normal2"/>
              <w:bidi w:val="0"/>
              <w:ind w:left="0"/>
              <w:jc w:val="center"/>
            </w:pPr>
            <w:sdt>
              <w:sdtPr>
                <w:id w:val="2123950482"/>
                <w14:checkbox>
                  <w14:checked w14:val="0"/>
                  <w14:checkedState w14:val="2612" w14:font="MS Gothic"/>
                  <w14:uncheckedState w14:val="2610" w14:font="MS Gothic"/>
                </w14:checkbox>
              </w:sdtPr>
              <w:sdtEndPr/>
              <w:sdtContent>
                <w:r w:rsidR="004E1E92">
                  <w:rPr>
                    <w:rFonts w:ascii="MS Gothic" w:eastAsia="MS Gothic" w:hAnsi="MS Gothic" w:hint="eastAsia"/>
                  </w:rPr>
                  <w:t>☐</w:t>
                </w:r>
              </w:sdtContent>
            </w:sdt>
            <w:r w:rsidR="004E1E92">
              <w:t xml:space="preserve">  Yes      </w:t>
            </w:r>
            <w:sdt>
              <w:sdtPr>
                <w:id w:val="-78214905"/>
                <w14:checkbox>
                  <w14:checked w14:val="0"/>
                  <w14:checkedState w14:val="2612" w14:font="MS Gothic"/>
                  <w14:uncheckedState w14:val="2610" w14:font="MS Gothic"/>
                </w14:checkbox>
              </w:sdtPr>
              <w:sdtEndPr/>
              <w:sdtContent>
                <w:r w:rsidR="004E1E92">
                  <w:rPr>
                    <w:rFonts w:ascii="MS Gothic" w:eastAsia="MS Gothic" w:hAnsi="MS Gothic" w:hint="eastAsia"/>
                  </w:rPr>
                  <w:t>☐</w:t>
                </w:r>
              </w:sdtContent>
            </w:sdt>
            <w:r w:rsidR="004E1E92">
              <w:t xml:space="preserve">  No</w:t>
            </w:r>
          </w:p>
        </w:tc>
      </w:tr>
      <w:tr w:rsidR="004E1E92" w:rsidRPr="005E4ED1" w14:paraId="5DC2A6A0" w14:textId="77777777" w:rsidTr="00151179">
        <w:trPr>
          <w:jc w:val="center"/>
        </w:trPr>
        <w:tc>
          <w:tcPr>
            <w:tcW w:w="2405" w:type="dxa"/>
          </w:tcPr>
          <w:p w14:paraId="49BB4803" w14:textId="77777777" w:rsidR="004E1E92" w:rsidRPr="005E4ED1" w:rsidRDefault="004E1E92" w:rsidP="008807A0">
            <w:pPr>
              <w:pStyle w:val="3-"/>
              <w:numPr>
                <w:ilvl w:val="3"/>
                <w:numId w:val="58"/>
              </w:numPr>
              <w:tabs>
                <w:tab w:val="clear" w:pos="1276"/>
              </w:tabs>
              <w:ind w:left="317"/>
              <w:rPr>
                <w:rtl/>
              </w:rPr>
            </w:pPr>
          </w:p>
        </w:tc>
        <w:tc>
          <w:tcPr>
            <w:tcW w:w="4961" w:type="dxa"/>
          </w:tcPr>
          <w:p w14:paraId="30C68783" w14:textId="2271B751" w:rsidR="004E1E92" w:rsidRDefault="004E1E92" w:rsidP="00B72039">
            <w:pPr>
              <w:pStyle w:val="Normal2"/>
              <w:bidi w:val="0"/>
              <w:ind w:left="0"/>
            </w:pPr>
            <w:r>
              <w:t xml:space="preserve">If the bidder is involved in the manufacturing or the development of the service, is </w:t>
            </w:r>
            <w:r w:rsidR="000B1CEF">
              <w:t>it</w:t>
            </w:r>
            <w:r>
              <w:t xml:space="preserve"> certified for ISO 27001?</w:t>
            </w:r>
          </w:p>
        </w:tc>
        <w:tc>
          <w:tcPr>
            <w:tcW w:w="1985" w:type="dxa"/>
          </w:tcPr>
          <w:p w14:paraId="72F0295B" w14:textId="77777777" w:rsidR="004E1E92" w:rsidRDefault="00DE6E06" w:rsidP="004E1E92">
            <w:pPr>
              <w:pStyle w:val="Normal2"/>
              <w:bidi w:val="0"/>
              <w:ind w:left="0"/>
            </w:pPr>
            <w:sdt>
              <w:sdtPr>
                <w:id w:val="-1536578179"/>
                <w14:checkbox>
                  <w14:checked w14:val="0"/>
                  <w14:checkedState w14:val="2612" w14:font="MS Gothic"/>
                  <w14:uncheckedState w14:val="2610" w14:font="MS Gothic"/>
                </w14:checkbox>
              </w:sdtPr>
              <w:sdtEndPr/>
              <w:sdtContent>
                <w:r w:rsidR="004E1E92">
                  <w:rPr>
                    <w:rFonts w:ascii="MS Gothic" w:eastAsia="MS Gothic" w:hAnsi="MS Gothic" w:hint="eastAsia"/>
                  </w:rPr>
                  <w:t>☐</w:t>
                </w:r>
              </w:sdtContent>
            </w:sdt>
            <w:r w:rsidR="004E1E92">
              <w:t xml:space="preserve">  Yes      </w:t>
            </w:r>
            <w:sdt>
              <w:sdtPr>
                <w:id w:val="-91930148"/>
                <w14:checkbox>
                  <w14:checked w14:val="0"/>
                  <w14:checkedState w14:val="2612" w14:font="MS Gothic"/>
                  <w14:uncheckedState w14:val="2610" w14:font="MS Gothic"/>
                </w14:checkbox>
              </w:sdtPr>
              <w:sdtEndPr/>
              <w:sdtContent>
                <w:r w:rsidR="004E1E92">
                  <w:rPr>
                    <w:rFonts w:ascii="MS Gothic" w:eastAsia="MS Gothic" w:hAnsi="MS Gothic" w:hint="eastAsia"/>
                  </w:rPr>
                  <w:t>☐</w:t>
                </w:r>
              </w:sdtContent>
            </w:sdt>
            <w:r w:rsidR="004E1E92">
              <w:t xml:space="preserve">  No</w:t>
            </w:r>
          </w:p>
          <w:p w14:paraId="4B49800F" w14:textId="026F7F33" w:rsidR="004E1E92" w:rsidRDefault="00DE6E06" w:rsidP="004E1E92">
            <w:pPr>
              <w:pStyle w:val="Normal2"/>
              <w:bidi w:val="0"/>
              <w:ind w:left="0"/>
              <w:jc w:val="center"/>
            </w:pPr>
            <w:sdt>
              <w:sdtPr>
                <w:id w:val="-342398404"/>
                <w14:checkbox>
                  <w14:checked w14:val="0"/>
                  <w14:checkedState w14:val="2612" w14:font="MS Gothic"/>
                  <w14:uncheckedState w14:val="2610" w14:font="MS Gothic"/>
                </w14:checkbox>
              </w:sdtPr>
              <w:sdtEndPr/>
              <w:sdtContent>
                <w:r w:rsidR="004E1E92">
                  <w:rPr>
                    <w:rFonts w:ascii="MS Gothic" w:eastAsia="MS Gothic" w:hAnsi="MS Gothic" w:hint="eastAsia"/>
                  </w:rPr>
                  <w:t>☐</w:t>
                </w:r>
              </w:sdtContent>
            </w:sdt>
            <w:r w:rsidR="004E1E92">
              <w:t xml:space="preserve"> Not applicable</w:t>
            </w:r>
          </w:p>
        </w:tc>
      </w:tr>
      <w:tr w:rsidR="008444E6" w:rsidRPr="005E4ED1" w14:paraId="5BB833BB" w14:textId="77777777" w:rsidTr="00151179">
        <w:trPr>
          <w:jc w:val="center"/>
        </w:trPr>
        <w:tc>
          <w:tcPr>
            <w:tcW w:w="9351" w:type="dxa"/>
            <w:gridSpan w:val="3"/>
          </w:tcPr>
          <w:p w14:paraId="66796F85" w14:textId="6EC78869" w:rsidR="008444E6" w:rsidRDefault="008444E6" w:rsidP="0074296F">
            <w:pPr>
              <w:pStyle w:val="3-"/>
              <w:ind w:left="30"/>
            </w:pPr>
            <w:r w:rsidRPr="00656930">
              <w:t>Encryption and key management in the offered services</w:t>
            </w:r>
          </w:p>
        </w:tc>
      </w:tr>
      <w:tr w:rsidR="008444E6" w:rsidRPr="005E4ED1" w14:paraId="46C7B85B" w14:textId="77777777" w:rsidTr="00151179">
        <w:trPr>
          <w:jc w:val="center"/>
        </w:trPr>
        <w:tc>
          <w:tcPr>
            <w:tcW w:w="2405" w:type="dxa"/>
          </w:tcPr>
          <w:p w14:paraId="4BA38362" w14:textId="77777777" w:rsidR="008444E6" w:rsidRPr="005E4ED1" w:rsidRDefault="008444E6" w:rsidP="008444E6">
            <w:pPr>
              <w:pStyle w:val="3-"/>
              <w:numPr>
                <w:ilvl w:val="3"/>
                <w:numId w:val="58"/>
              </w:numPr>
              <w:tabs>
                <w:tab w:val="clear" w:pos="1276"/>
              </w:tabs>
              <w:ind w:left="317"/>
              <w:rPr>
                <w:rtl/>
              </w:rPr>
            </w:pPr>
          </w:p>
        </w:tc>
        <w:tc>
          <w:tcPr>
            <w:tcW w:w="4961" w:type="dxa"/>
          </w:tcPr>
          <w:p w14:paraId="5AF4326C" w14:textId="3C1CCBF7" w:rsidR="000B1CEF" w:rsidRDefault="008444E6" w:rsidP="00B72039">
            <w:pPr>
              <w:pStyle w:val="Normal2"/>
              <w:bidi w:val="0"/>
              <w:ind w:left="0"/>
            </w:pPr>
            <w:r>
              <w:t xml:space="preserve">Does the service support encryption of all content data, at rest by default? </w:t>
            </w:r>
            <w:r w:rsidR="000B1CEF">
              <w:t xml:space="preserve"> If by the assessment of the manufacturer, this encryption is not feasible</w:t>
            </w:r>
            <w:r>
              <w:t>, the reasons for it should be elaborated in detail below.</w:t>
            </w:r>
          </w:p>
        </w:tc>
        <w:tc>
          <w:tcPr>
            <w:tcW w:w="1985" w:type="dxa"/>
          </w:tcPr>
          <w:p w14:paraId="7E22E3CF" w14:textId="77777777" w:rsidR="00C14C9E" w:rsidRDefault="00DE6E06" w:rsidP="00C14C9E">
            <w:pPr>
              <w:pStyle w:val="Normal2"/>
              <w:bidi w:val="0"/>
              <w:ind w:left="0"/>
            </w:pPr>
            <w:sdt>
              <w:sdtPr>
                <w:id w:val="426322773"/>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Yes      </w:t>
            </w:r>
            <w:sdt>
              <w:sdtPr>
                <w:id w:val="-1628614512"/>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No</w:t>
            </w:r>
          </w:p>
          <w:p w14:paraId="653F41AF" w14:textId="1B8A76DC" w:rsidR="008444E6" w:rsidRDefault="00C14C9E" w:rsidP="00C14C9E">
            <w:pPr>
              <w:pStyle w:val="Normal2"/>
              <w:bidi w:val="0"/>
              <w:ind w:left="0"/>
              <w:jc w:val="center"/>
            </w:pPr>
            <w:r>
              <w:rPr>
                <w:rFonts w:hint="cs"/>
              </w:rPr>
              <w:sym w:font="Wingdings" w:char="F0F2"/>
            </w:r>
          </w:p>
        </w:tc>
      </w:tr>
      <w:tr w:rsidR="00C14C9E" w:rsidRPr="005E4ED1" w14:paraId="6E6DA119" w14:textId="77777777" w:rsidTr="00151179">
        <w:trPr>
          <w:jc w:val="center"/>
        </w:trPr>
        <w:tc>
          <w:tcPr>
            <w:tcW w:w="9351" w:type="dxa"/>
            <w:gridSpan w:val="3"/>
          </w:tcPr>
          <w:p w14:paraId="0D57EA7D" w14:textId="77777777" w:rsidR="00C14C9E" w:rsidRDefault="00C14C9E" w:rsidP="00C14C9E">
            <w:pPr>
              <w:pStyle w:val="3-"/>
              <w:numPr>
                <w:ilvl w:val="0"/>
                <w:numId w:val="0"/>
              </w:numPr>
              <w:rPr>
                <w:b w:val="0"/>
                <w:bCs w:val="0"/>
              </w:rPr>
            </w:pPr>
            <w:r w:rsidRPr="00656930">
              <w:rPr>
                <w:b w:val="0"/>
                <w:bCs w:val="0"/>
                <w:u w:val="single"/>
              </w:rPr>
              <w:t>Bidder’s answer</w:t>
            </w:r>
            <w:r w:rsidRPr="00656930">
              <w:rPr>
                <w:b w:val="0"/>
                <w:bCs w:val="0"/>
              </w:rPr>
              <w:t>:</w:t>
            </w:r>
          </w:p>
          <w:p w14:paraId="6DA502E9" w14:textId="77777777" w:rsidR="00C14C9E" w:rsidRDefault="00C14C9E" w:rsidP="008444E6">
            <w:pPr>
              <w:pStyle w:val="Normal2"/>
              <w:bidi w:val="0"/>
              <w:ind w:left="0"/>
              <w:jc w:val="center"/>
            </w:pPr>
          </w:p>
        </w:tc>
      </w:tr>
      <w:tr w:rsidR="008444E6" w:rsidRPr="005E4ED1" w14:paraId="0D5C9E5B" w14:textId="77777777" w:rsidTr="00151179">
        <w:trPr>
          <w:jc w:val="center"/>
        </w:trPr>
        <w:tc>
          <w:tcPr>
            <w:tcW w:w="2405" w:type="dxa"/>
          </w:tcPr>
          <w:p w14:paraId="6AF6BC5F" w14:textId="77777777" w:rsidR="008444E6" w:rsidRPr="005E4ED1" w:rsidRDefault="008444E6" w:rsidP="008444E6">
            <w:pPr>
              <w:pStyle w:val="3-"/>
              <w:numPr>
                <w:ilvl w:val="3"/>
                <w:numId w:val="58"/>
              </w:numPr>
              <w:tabs>
                <w:tab w:val="clear" w:pos="1276"/>
              </w:tabs>
              <w:ind w:left="317"/>
              <w:rPr>
                <w:rtl/>
              </w:rPr>
            </w:pPr>
          </w:p>
        </w:tc>
        <w:tc>
          <w:tcPr>
            <w:tcW w:w="4961" w:type="dxa"/>
          </w:tcPr>
          <w:p w14:paraId="16A56E0B" w14:textId="6C17E288" w:rsidR="008444E6" w:rsidRDefault="00C14C9E" w:rsidP="008444E6">
            <w:pPr>
              <w:pStyle w:val="Normal2"/>
              <w:bidi w:val="0"/>
              <w:ind w:left="0"/>
            </w:pPr>
            <w:r>
              <w:t>Does the service support communication traffic encryption?</w:t>
            </w:r>
          </w:p>
        </w:tc>
        <w:tc>
          <w:tcPr>
            <w:tcW w:w="1985" w:type="dxa"/>
          </w:tcPr>
          <w:p w14:paraId="637B5444" w14:textId="203E5155" w:rsidR="008444E6" w:rsidRDefault="00DE6E06" w:rsidP="008444E6">
            <w:pPr>
              <w:pStyle w:val="Normal2"/>
              <w:bidi w:val="0"/>
              <w:ind w:left="0"/>
              <w:jc w:val="center"/>
            </w:pPr>
            <w:sdt>
              <w:sdtPr>
                <w:id w:val="1801255662"/>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Yes      </w:t>
            </w:r>
            <w:sdt>
              <w:sdtPr>
                <w:id w:val="-587615983"/>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No</w:t>
            </w:r>
          </w:p>
        </w:tc>
      </w:tr>
      <w:tr w:rsidR="008444E6" w:rsidRPr="005E4ED1" w14:paraId="68F04A95" w14:textId="77777777" w:rsidTr="00151179">
        <w:trPr>
          <w:jc w:val="center"/>
        </w:trPr>
        <w:tc>
          <w:tcPr>
            <w:tcW w:w="2405" w:type="dxa"/>
          </w:tcPr>
          <w:p w14:paraId="5BB01E09" w14:textId="77777777" w:rsidR="008444E6" w:rsidRPr="005E4ED1" w:rsidRDefault="008444E6" w:rsidP="008444E6">
            <w:pPr>
              <w:pStyle w:val="3-"/>
              <w:numPr>
                <w:ilvl w:val="3"/>
                <w:numId w:val="58"/>
              </w:numPr>
              <w:tabs>
                <w:tab w:val="clear" w:pos="1276"/>
              </w:tabs>
              <w:ind w:left="317"/>
              <w:rPr>
                <w:rtl/>
              </w:rPr>
            </w:pPr>
          </w:p>
        </w:tc>
        <w:tc>
          <w:tcPr>
            <w:tcW w:w="4961" w:type="dxa"/>
          </w:tcPr>
          <w:p w14:paraId="0E7D24F3" w14:textId="62EF325E" w:rsidR="008444E6" w:rsidRDefault="00C14C9E" w:rsidP="008444E6">
            <w:pPr>
              <w:pStyle w:val="Normal2"/>
              <w:bidi w:val="0"/>
              <w:ind w:left="0"/>
            </w:pPr>
            <w:r>
              <w:t xml:space="preserve">Does the service support encryption key management, using the Cloud Provider’s standard tools? If the service </w:t>
            </w:r>
            <w:r w:rsidRPr="00994E2A">
              <w:rPr>
                <w:b/>
                <w:bCs/>
              </w:rPr>
              <w:t>does not</w:t>
            </w:r>
            <w:r>
              <w:t xml:space="preserve"> support this, elaborate below on the response to the above, </w:t>
            </w:r>
            <w:r w:rsidRPr="0074296F">
              <w:rPr>
                <w:u w:val="single"/>
              </w:rPr>
              <w:t>while in this case, the key management mechanism should comply with the FIPS 140-2 level 2 Standard</w:t>
            </w:r>
            <w:r>
              <w:t>.</w:t>
            </w:r>
          </w:p>
        </w:tc>
        <w:tc>
          <w:tcPr>
            <w:tcW w:w="1985" w:type="dxa"/>
          </w:tcPr>
          <w:p w14:paraId="6427A15C" w14:textId="77777777" w:rsidR="00C14C9E" w:rsidRDefault="00DE6E06" w:rsidP="00C14C9E">
            <w:pPr>
              <w:pStyle w:val="Normal2"/>
              <w:bidi w:val="0"/>
              <w:ind w:left="0"/>
            </w:pPr>
            <w:sdt>
              <w:sdtPr>
                <w:id w:val="1021895327"/>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Yes      </w:t>
            </w:r>
            <w:sdt>
              <w:sdtPr>
                <w:id w:val="1518582639"/>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No</w:t>
            </w:r>
          </w:p>
          <w:p w14:paraId="5F662953" w14:textId="77777777" w:rsidR="00C14C9E" w:rsidRDefault="00DE6E06" w:rsidP="00C14C9E">
            <w:pPr>
              <w:pStyle w:val="Normal2"/>
              <w:bidi w:val="0"/>
              <w:ind w:left="0"/>
            </w:pPr>
            <w:sdt>
              <w:sdtPr>
                <w:id w:val="-103657756"/>
                <w14:checkbox>
                  <w14:checked w14:val="0"/>
                  <w14:checkedState w14:val="2612" w14:font="MS Gothic"/>
                  <w14:uncheckedState w14:val="2610" w14:font="MS Gothic"/>
                </w14:checkbox>
              </w:sdtPr>
              <w:sdtEndPr/>
              <w:sdtContent>
                <w:r w:rsidR="00C14C9E">
                  <w:rPr>
                    <w:rFonts w:ascii="MS Gothic" w:eastAsia="MS Gothic" w:hAnsi="MS Gothic" w:hint="eastAsia"/>
                  </w:rPr>
                  <w:t>☐</w:t>
                </w:r>
              </w:sdtContent>
            </w:sdt>
            <w:r w:rsidR="00C14C9E">
              <w:t xml:space="preserve"> Not applicable</w:t>
            </w:r>
          </w:p>
          <w:p w14:paraId="71FF4468" w14:textId="6D4C4C5C" w:rsidR="008444E6" w:rsidRDefault="00C14C9E" w:rsidP="00C14C9E">
            <w:pPr>
              <w:pStyle w:val="Normal2"/>
              <w:bidi w:val="0"/>
              <w:ind w:left="0"/>
              <w:jc w:val="center"/>
            </w:pPr>
            <w:r>
              <w:rPr>
                <w:rFonts w:hint="cs"/>
              </w:rPr>
              <w:sym w:font="Wingdings" w:char="F0F2"/>
            </w:r>
          </w:p>
        </w:tc>
      </w:tr>
      <w:tr w:rsidR="00C14C9E" w:rsidRPr="005E4ED1" w14:paraId="4A0D2A9E" w14:textId="77777777" w:rsidTr="00151179">
        <w:trPr>
          <w:jc w:val="center"/>
        </w:trPr>
        <w:tc>
          <w:tcPr>
            <w:tcW w:w="9351" w:type="dxa"/>
            <w:gridSpan w:val="3"/>
          </w:tcPr>
          <w:p w14:paraId="2F692020" w14:textId="77777777" w:rsidR="00C14C9E" w:rsidRDefault="00C14C9E" w:rsidP="00C14C9E">
            <w:pPr>
              <w:pStyle w:val="3-"/>
              <w:numPr>
                <w:ilvl w:val="0"/>
                <w:numId w:val="0"/>
              </w:numPr>
              <w:rPr>
                <w:b w:val="0"/>
                <w:bCs w:val="0"/>
              </w:rPr>
            </w:pPr>
            <w:r w:rsidRPr="00656930">
              <w:rPr>
                <w:b w:val="0"/>
                <w:bCs w:val="0"/>
                <w:u w:val="single"/>
              </w:rPr>
              <w:t>Bidder’s answer</w:t>
            </w:r>
            <w:r w:rsidRPr="00656930">
              <w:rPr>
                <w:b w:val="0"/>
                <w:bCs w:val="0"/>
              </w:rPr>
              <w:t>:</w:t>
            </w:r>
          </w:p>
          <w:p w14:paraId="085F4600" w14:textId="77777777" w:rsidR="00C14C9E" w:rsidRDefault="00C14C9E" w:rsidP="008444E6">
            <w:pPr>
              <w:pStyle w:val="Normal2"/>
              <w:bidi w:val="0"/>
              <w:ind w:left="0"/>
              <w:jc w:val="center"/>
            </w:pPr>
          </w:p>
        </w:tc>
      </w:tr>
      <w:tr w:rsidR="00151179" w:rsidRPr="005E4ED1" w14:paraId="1EA225BD" w14:textId="77777777" w:rsidTr="00151179">
        <w:trPr>
          <w:jc w:val="center"/>
        </w:trPr>
        <w:tc>
          <w:tcPr>
            <w:tcW w:w="9351" w:type="dxa"/>
            <w:gridSpan w:val="3"/>
          </w:tcPr>
          <w:p w14:paraId="6AFD9DF8" w14:textId="77777777" w:rsidR="00151179" w:rsidRDefault="00151179" w:rsidP="00151179">
            <w:pPr>
              <w:pStyle w:val="3-"/>
              <w:numPr>
                <w:ilvl w:val="2"/>
                <w:numId w:val="155"/>
              </w:numPr>
            </w:pPr>
            <w:r w:rsidRPr="005E4ED1">
              <w:t>Support access</w:t>
            </w:r>
          </w:p>
        </w:tc>
      </w:tr>
      <w:tr w:rsidR="00151179" w:rsidRPr="005E4ED1" w14:paraId="6BC41E6F" w14:textId="77777777" w:rsidTr="00151179">
        <w:trPr>
          <w:jc w:val="center"/>
        </w:trPr>
        <w:tc>
          <w:tcPr>
            <w:tcW w:w="2405" w:type="dxa"/>
          </w:tcPr>
          <w:p w14:paraId="4D8E73D7" w14:textId="77777777" w:rsidR="00151179" w:rsidRPr="005E4ED1" w:rsidRDefault="00151179" w:rsidP="00151179">
            <w:pPr>
              <w:pStyle w:val="3-"/>
              <w:numPr>
                <w:ilvl w:val="3"/>
                <w:numId w:val="58"/>
              </w:numPr>
              <w:tabs>
                <w:tab w:val="clear" w:pos="1276"/>
              </w:tabs>
              <w:ind w:left="317"/>
              <w:rPr>
                <w:rtl/>
              </w:rPr>
            </w:pPr>
          </w:p>
        </w:tc>
        <w:tc>
          <w:tcPr>
            <w:tcW w:w="4961" w:type="dxa"/>
          </w:tcPr>
          <w:p w14:paraId="6CFED113" w14:textId="77777777" w:rsidR="00151179" w:rsidRDefault="00151179" w:rsidP="00151179">
            <w:pPr>
              <w:pStyle w:val="Normal2"/>
              <w:bidi w:val="0"/>
              <w:ind w:left="0"/>
            </w:pPr>
            <w:r w:rsidRPr="0074296F">
              <w:rPr>
                <w:u w:val="single"/>
              </w:rPr>
              <w:t>The bidder is required to provide support to the offered service</w:t>
            </w:r>
            <w:r>
              <w:t>.</w:t>
            </w:r>
            <w:r w:rsidRPr="005E4ED1">
              <w:t xml:space="preserve">  </w:t>
            </w:r>
            <w:r>
              <w:t>In case that the bidder is not the manufacturer, Does the manufacturer also provide direct support to the service?</w:t>
            </w:r>
          </w:p>
        </w:tc>
        <w:tc>
          <w:tcPr>
            <w:tcW w:w="1985" w:type="dxa"/>
          </w:tcPr>
          <w:p w14:paraId="06A7BB2B" w14:textId="77777777" w:rsidR="00151179" w:rsidRDefault="00DE6E06" w:rsidP="00151179">
            <w:pPr>
              <w:pStyle w:val="Normal2"/>
              <w:bidi w:val="0"/>
              <w:ind w:left="0"/>
              <w:jc w:val="center"/>
            </w:pPr>
            <w:sdt>
              <w:sdtPr>
                <w:id w:val="3116137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987227439"/>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tc>
      </w:tr>
      <w:tr w:rsidR="00151179" w:rsidRPr="005E4ED1" w14:paraId="533B2452" w14:textId="77777777" w:rsidTr="00151179">
        <w:trPr>
          <w:jc w:val="center"/>
        </w:trPr>
        <w:tc>
          <w:tcPr>
            <w:tcW w:w="9351" w:type="dxa"/>
            <w:gridSpan w:val="3"/>
          </w:tcPr>
          <w:p w14:paraId="57AAEC61" w14:textId="77777777" w:rsidR="00151179" w:rsidRDefault="00151179" w:rsidP="00151179">
            <w:pPr>
              <w:pStyle w:val="3-"/>
              <w:numPr>
                <w:ilvl w:val="2"/>
                <w:numId w:val="154"/>
              </w:numPr>
            </w:pPr>
            <w:r>
              <w:t>a</w:t>
            </w:r>
            <w:r w:rsidRPr="00656930">
              <w:t>uthentication for the offered service</w:t>
            </w:r>
          </w:p>
        </w:tc>
      </w:tr>
      <w:tr w:rsidR="00151179" w:rsidRPr="005E4ED1" w14:paraId="12E9DC04" w14:textId="77777777" w:rsidTr="00151179">
        <w:trPr>
          <w:jc w:val="center"/>
        </w:trPr>
        <w:tc>
          <w:tcPr>
            <w:tcW w:w="2405" w:type="dxa"/>
          </w:tcPr>
          <w:p w14:paraId="1EED4AE3" w14:textId="77777777" w:rsidR="00151179" w:rsidRPr="005E4ED1" w:rsidRDefault="00151179" w:rsidP="00151179">
            <w:pPr>
              <w:pStyle w:val="3-"/>
              <w:numPr>
                <w:ilvl w:val="3"/>
                <w:numId w:val="58"/>
              </w:numPr>
              <w:tabs>
                <w:tab w:val="clear" w:pos="1276"/>
              </w:tabs>
              <w:ind w:left="317"/>
              <w:rPr>
                <w:rtl/>
              </w:rPr>
            </w:pPr>
          </w:p>
        </w:tc>
        <w:tc>
          <w:tcPr>
            <w:tcW w:w="4961" w:type="dxa"/>
          </w:tcPr>
          <w:p w14:paraId="105EABED" w14:textId="77777777" w:rsidR="00151179" w:rsidRDefault="00151179" w:rsidP="00151179">
            <w:pPr>
              <w:pStyle w:val="Normal2"/>
              <w:bidi w:val="0"/>
              <w:ind w:left="0"/>
            </w:pPr>
            <w:r>
              <w:t>Does the service support SAML 2.0 authentication protocol</w:t>
            </w:r>
            <w:r w:rsidRPr="005E4ED1">
              <w:t xml:space="preserve">? </w:t>
            </w:r>
            <w:r>
              <w:t>If not applicable, s</w:t>
            </w:r>
            <w:r w:rsidRPr="005E4ED1">
              <w:t xml:space="preserve">pecify </w:t>
            </w:r>
            <w:r>
              <w:t>below the reasons for it</w:t>
            </w:r>
            <w:r w:rsidRPr="005E4ED1">
              <w:t>.</w:t>
            </w:r>
          </w:p>
        </w:tc>
        <w:tc>
          <w:tcPr>
            <w:tcW w:w="1985" w:type="dxa"/>
          </w:tcPr>
          <w:p w14:paraId="1AF66530" w14:textId="77777777" w:rsidR="00151179" w:rsidRDefault="00DE6E06" w:rsidP="00151179">
            <w:pPr>
              <w:pStyle w:val="Normal2"/>
              <w:bidi w:val="0"/>
              <w:ind w:left="0"/>
            </w:pPr>
            <w:sdt>
              <w:sdtPr>
                <w:id w:val="598065458"/>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3511160"/>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79949DDA" w14:textId="77777777" w:rsidR="00151179" w:rsidRDefault="00DE6E06" w:rsidP="00151179">
            <w:pPr>
              <w:pStyle w:val="Normal2"/>
              <w:bidi w:val="0"/>
              <w:ind w:left="0"/>
            </w:pPr>
            <w:sdt>
              <w:sdtPr>
                <w:id w:val="1268114252"/>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p w14:paraId="5578B5F8" w14:textId="77777777" w:rsidR="00151179" w:rsidRDefault="00151179" w:rsidP="00151179">
            <w:pPr>
              <w:pStyle w:val="Normal2"/>
              <w:bidi w:val="0"/>
              <w:ind w:left="0"/>
              <w:jc w:val="center"/>
            </w:pPr>
            <w:r>
              <w:rPr>
                <w:rFonts w:hint="cs"/>
              </w:rPr>
              <w:sym w:font="Wingdings" w:char="F0F2"/>
            </w:r>
          </w:p>
        </w:tc>
      </w:tr>
      <w:tr w:rsidR="00151179" w:rsidRPr="005E4ED1" w14:paraId="53664AB8" w14:textId="77777777" w:rsidTr="00151179">
        <w:trPr>
          <w:jc w:val="center"/>
        </w:trPr>
        <w:tc>
          <w:tcPr>
            <w:tcW w:w="9351" w:type="dxa"/>
            <w:gridSpan w:val="3"/>
          </w:tcPr>
          <w:p w14:paraId="30AA2EAA" w14:textId="77777777" w:rsidR="00151179" w:rsidRDefault="00151179" w:rsidP="00151179">
            <w:pPr>
              <w:pStyle w:val="3-"/>
              <w:numPr>
                <w:ilvl w:val="0"/>
                <w:numId w:val="0"/>
              </w:numPr>
              <w:rPr>
                <w:b w:val="0"/>
                <w:bCs w:val="0"/>
              </w:rPr>
            </w:pPr>
            <w:r w:rsidRPr="00656930">
              <w:rPr>
                <w:b w:val="0"/>
                <w:bCs w:val="0"/>
                <w:u w:val="single"/>
              </w:rPr>
              <w:t>Bidder’s answer</w:t>
            </w:r>
            <w:r w:rsidRPr="00656930">
              <w:rPr>
                <w:b w:val="0"/>
                <w:bCs w:val="0"/>
              </w:rPr>
              <w:t>:</w:t>
            </w:r>
          </w:p>
          <w:p w14:paraId="0BCD05DB" w14:textId="77777777" w:rsidR="00151179" w:rsidRDefault="00151179" w:rsidP="00151179">
            <w:pPr>
              <w:pStyle w:val="Normal2"/>
              <w:bidi w:val="0"/>
              <w:ind w:left="0"/>
              <w:jc w:val="center"/>
            </w:pPr>
          </w:p>
        </w:tc>
      </w:tr>
      <w:tr w:rsidR="00151179" w:rsidRPr="005E4ED1" w14:paraId="4914C077" w14:textId="77777777" w:rsidTr="00151179">
        <w:trPr>
          <w:jc w:val="center"/>
        </w:trPr>
        <w:tc>
          <w:tcPr>
            <w:tcW w:w="2405" w:type="dxa"/>
          </w:tcPr>
          <w:p w14:paraId="164D5C79" w14:textId="77777777" w:rsidR="00151179" w:rsidRPr="005E4ED1" w:rsidRDefault="00151179" w:rsidP="00151179">
            <w:pPr>
              <w:pStyle w:val="3-"/>
              <w:numPr>
                <w:ilvl w:val="3"/>
                <w:numId w:val="58"/>
              </w:numPr>
              <w:tabs>
                <w:tab w:val="clear" w:pos="1276"/>
              </w:tabs>
              <w:ind w:left="317"/>
              <w:rPr>
                <w:rtl/>
              </w:rPr>
            </w:pPr>
          </w:p>
        </w:tc>
        <w:tc>
          <w:tcPr>
            <w:tcW w:w="4961" w:type="dxa"/>
          </w:tcPr>
          <w:p w14:paraId="30E14974" w14:textId="77777777" w:rsidR="00151179" w:rsidRDefault="00151179" w:rsidP="00151179">
            <w:pPr>
              <w:pStyle w:val="Normal2"/>
              <w:bidi w:val="0"/>
              <w:ind w:left="0"/>
            </w:pPr>
            <w:r>
              <w:t>Does the service support additional authentication protocols, such as OpenID, OAuth? If so, specify below the supported protocols.</w:t>
            </w:r>
          </w:p>
        </w:tc>
        <w:tc>
          <w:tcPr>
            <w:tcW w:w="1985" w:type="dxa"/>
          </w:tcPr>
          <w:p w14:paraId="4DCBA328" w14:textId="77777777" w:rsidR="00151179" w:rsidRDefault="00DE6E06" w:rsidP="00151179">
            <w:pPr>
              <w:pStyle w:val="Normal2"/>
              <w:bidi w:val="0"/>
              <w:ind w:left="0"/>
            </w:pPr>
            <w:sdt>
              <w:sdtPr>
                <w:id w:val="13512805"/>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53527716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183F2254" w14:textId="77777777" w:rsidR="00151179" w:rsidRDefault="00151179" w:rsidP="00151179">
            <w:pPr>
              <w:pStyle w:val="Normal2"/>
              <w:bidi w:val="0"/>
              <w:ind w:left="0"/>
              <w:jc w:val="center"/>
            </w:pPr>
            <w:r>
              <w:rPr>
                <w:rFonts w:hint="cs"/>
              </w:rPr>
              <w:sym w:font="Wingdings" w:char="F0F2"/>
            </w:r>
          </w:p>
        </w:tc>
      </w:tr>
      <w:tr w:rsidR="00151179" w:rsidRPr="005E4ED1" w14:paraId="5B53EC9C" w14:textId="77777777" w:rsidTr="00151179">
        <w:trPr>
          <w:jc w:val="center"/>
        </w:trPr>
        <w:tc>
          <w:tcPr>
            <w:tcW w:w="9351" w:type="dxa"/>
            <w:gridSpan w:val="3"/>
          </w:tcPr>
          <w:p w14:paraId="3C2867CD" w14:textId="77777777" w:rsidR="00151179" w:rsidRDefault="00151179" w:rsidP="00151179">
            <w:pPr>
              <w:pStyle w:val="3-"/>
              <w:numPr>
                <w:ilvl w:val="0"/>
                <w:numId w:val="0"/>
              </w:numPr>
              <w:rPr>
                <w:b w:val="0"/>
                <w:bCs w:val="0"/>
              </w:rPr>
            </w:pPr>
            <w:r w:rsidRPr="00656930">
              <w:rPr>
                <w:b w:val="0"/>
                <w:bCs w:val="0"/>
                <w:u w:val="single"/>
              </w:rPr>
              <w:t>Bidder’s answer</w:t>
            </w:r>
            <w:r w:rsidRPr="00656930">
              <w:rPr>
                <w:b w:val="0"/>
                <w:bCs w:val="0"/>
              </w:rPr>
              <w:t>:</w:t>
            </w:r>
          </w:p>
          <w:p w14:paraId="752303C1" w14:textId="77777777" w:rsidR="00151179" w:rsidRDefault="00151179" w:rsidP="00151179">
            <w:pPr>
              <w:pStyle w:val="Normal2"/>
              <w:bidi w:val="0"/>
              <w:ind w:left="0"/>
              <w:jc w:val="center"/>
            </w:pPr>
          </w:p>
        </w:tc>
      </w:tr>
      <w:tr w:rsidR="00151179" w:rsidRPr="005E4ED1" w14:paraId="3D975258" w14:textId="77777777" w:rsidTr="00151179">
        <w:trPr>
          <w:jc w:val="center"/>
        </w:trPr>
        <w:tc>
          <w:tcPr>
            <w:tcW w:w="2405" w:type="dxa"/>
          </w:tcPr>
          <w:p w14:paraId="3DA91349" w14:textId="77777777" w:rsidR="00151179" w:rsidRPr="005E4ED1" w:rsidRDefault="00151179" w:rsidP="00151179">
            <w:pPr>
              <w:pStyle w:val="3-"/>
              <w:numPr>
                <w:ilvl w:val="3"/>
                <w:numId w:val="58"/>
              </w:numPr>
              <w:tabs>
                <w:tab w:val="clear" w:pos="1276"/>
              </w:tabs>
              <w:ind w:left="317"/>
              <w:rPr>
                <w:rtl/>
              </w:rPr>
            </w:pPr>
          </w:p>
        </w:tc>
        <w:tc>
          <w:tcPr>
            <w:tcW w:w="4961" w:type="dxa"/>
          </w:tcPr>
          <w:p w14:paraId="1A559F9A" w14:textId="77777777" w:rsidR="00151179" w:rsidRDefault="00151179" w:rsidP="00151179">
            <w:pPr>
              <w:pStyle w:val="Normal2"/>
              <w:bidi w:val="0"/>
              <w:ind w:left="0"/>
            </w:pPr>
            <w:r>
              <w:t>Does the service provide support for granting access individually at the RBAC (Role Based Access Control) level, or the ABAC (Attributed Based Access Control) level</w:t>
            </w:r>
            <w:r w:rsidRPr="005E4ED1">
              <w:t>?</w:t>
            </w:r>
          </w:p>
        </w:tc>
        <w:tc>
          <w:tcPr>
            <w:tcW w:w="1985" w:type="dxa"/>
          </w:tcPr>
          <w:p w14:paraId="61D8A6BE" w14:textId="77777777" w:rsidR="00151179" w:rsidRDefault="00DE6E06" w:rsidP="00151179">
            <w:pPr>
              <w:pStyle w:val="Normal2"/>
              <w:bidi w:val="0"/>
              <w:ind w:left="0"/>
            </w:pPr>
            <w:sdt>
              <w:sdtPr>
                <w:id w:val="1610927553"/>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Yes      </w:t>
            </w:r>
            <w:sdt>
              <w:sdtPr>
                <w:id w:val="-1015064546"/>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w:t>
            </w:r>
          </w:p>
          <w:p w14:paraId="4F81B205" w14:textId="77777777" w:rsidR="00151179" w:rsidRDefault="00DE6E06" w:rsidP="00151179">
            <w:pPr>
              <w:pStyle w:val="Normal2"/>
              <w:bidi w:val="0"/>
              <w:ind w:left="0"/>
              <w:jc w:val="center"/>
            </w:pPr>
            <w:sdt>
              <w:sdtPr>
                <w:id w:val="-747033037"/>
                <w14:checkbox>
                  <w14:checked w14:val="0"/>
                  <w14:checkedState w14:val="2612" w14:font="MS Gothic"/>
                  <w14:uncheckedState w14:val="2610" w14:font="MS Gothic"/>
                </w14:checkbox>
              </w:sdtPr>
              <w:sdtEndPr/>
              <w:sdtContent>
                <w:r w:rsidR="00151179">
                  <w:rPr>
                    <w:rFonts w:ascii="MS Gothic" w:eastAsia="MS Gothic" w:hAnsi="MS Gothic" w:hint="eastAsia"/>
                  </w:rPr>
                  <w:t>☐</w:t>
                </w:r>
              </w:sdtContent>
            </w:sdt>
            <w:r w:rsidR="00151179">
              <w:t xml:space="preserve"> Not applicable</w:t>
            </w:r>
          </w:p>
        </w:tc>
      </w:tr>
      <w:bookmarkEnd w:id="60"/>
    </w:tbl>
    <w:p w14:paraId="16D8C997" w14:textId="77777777" w:rsidR="00C01782" w:rsidRDefault="00C01782">
      <w:pPr>
        <w:bidi w:val="0"/>
      </w:pPr>
    </w:p>
    <w:p w14:paraId="31AF3EB4" w14:textId="77777777" w:rsidR="00220B08" w:rsidRDefault="00220B08" w:rsidP="00FE5E9B">
      <w:pPr>
        <w:pStyle w:val="1-"/>
        <w:bidi w:val="0"/>
        <w:ind w:left="360"/>
        <w:jc w:val="left"/>
        <w:rPr>
          <w:rFonts w:ascii="Times New Roman" w:hAnsi="Times New Roman"/>
        </w:rPr>
      </w:pPr>
    </w:p>
    <w:p w14:paraId="2B054BF8" w14:textId="77777777" w:rsidR="00220B08" w:rsidRDefault="00220B08">
      <w:pPr>
        <w:bidi w:val="0"/>
        <w:spacing w:after="160" w:line="259" w:lineRule="auto"/>
        <w:rPr>
          <w:rFonts w:cs="David"/>
          <w:b/>
          <w:bCs/>
          <w:sz w:val="40"/>
          <w:szCs w:val="40"/>
        </w:rPr>
      </w:pPr>
      <w:r>
        <w:br w:type="page"/>
      </w:r>
    </w:p>
    <w:p w14:paraId="05403500" w14:textId="77777777" w:rsidR="004A3561" w:rsidRPr="005E4ED1" w:rsidRDefault="00944E78" w:rsidP="003815AC">
      <w:pPr>
        <w:pStyle w:val="1-0"/>
        <w:bidi w:val="0"/>
        <w:rPr>
          <w:rFonts w:ascii="Times New Roman" w:hAnsi="Times New Roman"/>
        </w:rPr>
      </w:pPr>
      <w:r w:rsidRPr="005E4ED1">
        <w:rPr>
          <w:rFonts w:ascii="Times New Roman" w:hAnsi="Times New Roman"/>
        </w:rPr>
        <w:lastRenderedPageBreak/>
        <w:t>Appendix 5</w:t>
      </w:r>
      <w:r w:rsidR="002D5F1A" w:rsidRPr="005E4ED1">
        <w:rPr>
          <w:rFonts w:ascii="Times New Roman" w:hAnsi="Times New Roman"/>
        </w:rPr>
        <w:t xml:space="preserve"> – </w:t>
      </w:r>
      <w:r w:rsidR="008800D1" w:rsidRPr="005E4ED1">
        <w:rPr>
          <w:rFonts w:ascii="Times New Roman" w:hAnsi="Times New Roman"/>
        </w:rPr>
        <w:t xml:space="preserve">Price </w:t>
      </w:r>
      <w:r w:rsidRPr="005E4ED1">
        <w:rPr>
          <w:rFonts w:ascii="Times New Roman" w:hAnsi="Times New Roman"/>
        </w:rPr>
        <w:t xml:space="preserve">Quotation </w:t>
      </w:r>
    </w:p>
    <w:p w14:paraId="0B3DF48E" w14:textId="77777777" w:rsidR="007431CD" w:rsidRPr="00060FF0" w:rsidRDefault="007431CD" w:rsidP="0044153D">
      <w:pPr>
        <w:pStyle w:val="2-"/>
      </w:pPr>
      <w:r w:rsidRPr="00060FF0">
        <w:t xml:space="preserve">Guidelines for how to </w:t>
      </w:r>
      <w:r w:rsidR="00483926" w:rsidRPr="00060FF0">
        <w:t xml:space="preserve">answer </w:t>
      </w:r>
      <w:r w:rsidRPr="00060FF0">
        <w:t>this appendix</w:t>
      </w:r>
    </w:p>
    <w:p w14:paraId="62DB9DDC" w14:textId="77777777" w:rsidR="00B4496A" w:rsidRDefault="00B972CC" w:rsidP="007606D9">
      <w:pPr>
        <w:pStyle w:val="3-0"/>
      </w:pPr>
      <w:r w:rsidRPr="005E4ED1">
        <w:t xml:space="preserve">The </w:t>
      </w:r>
      <w:r w:rsidR="00B4496A" w:rsidRPr="005E4ED1">
        <w:t xml:space="preserve">bidder must indicate a uniform discount </w:t>
      </w:r>
      <w:r w:rsidR="0032594F" w:rsidRPr="005E4ED1">
        <w:t xml:space="preserve">for </w:t>
      </w:r>
      <w:r w:rsidR="00B4496A" w:rsidRPr="005E4ED1">
        <w:t xml:space="preserve">all the services </w:t>
      </w:r>
      <w:r w:rsidR="0032594F" w:rsidRPr="005E4ED1">
        <w:t xml:space="preserve">it is offering </w:t>
      </w:r>
      <w:r w:rsidR="00B4496A" w:rsidRPr="005E4ED1">
        <w:t>in t</w:t>
      </w:r>
      <w:r w:rsidR="008B15C9" w:rsidRPr="005E4ED1">
        <w:t>his Tender</w:t>
      </w:r>
      <w:r w:rsidRPr="005E4ED1">
        <w:t>, according to the rules set forth in this appendix.</w:t>
      </w:r>
    </w:p>
    <w:p w14:paraId="1E43FC8E" w14:textId="77777777" w:rsidR="00B02A8C" w:rsidRPr="00B72039" w:rsidRDefault="00B02A8C" w:rsidP="00946FAA">
      <w:pPr>
        <w:pStyle w:val="3-0"/>
        <w:rPr>
          <w:b/>
          <w:bCs/>
        </w:rPr>
      </w:pPr>
      <w:r>
        <w:t xml:space="preserve"> </w:t>
      </w:r>
      <w:r w:rsidR="00946FAA" w:rsidRPr="00B72039">
        <w:rPr>
          <w:b/>
          <w:bCs/>
        </w:rPr>
        <w:t>The discount percentage stated by the bidder will be greater than or equal to the minimum discount percentage.</w:t>
      </w:r>
    </w:p>
    <w:p w14:paraId="313CA230" w14:textId="77777777" w:rsidR="00B02A8C" w:rsidRDefault="00B02A8C" w:rsidP="007606D9">
      <w:pPr>
        <w:pStyle w:val="3-0"/>
      </w:pPr>
      <w:r>
        <w:t xml:space="preserve"> </w:t>
      </w:r>
      <w:r w:rsidR="00946FAA" w:rsidRPr="00B72039">
        <w:rPr>
          <w:b/>
          <w:bCs/>
        </w:rPr>
        <w:t>The discount cannot be conditioned or restricted</w:t>
      </w:r>
      <w:r w:rsidR="00946FAA">
        <w:t>.</w:t>
      </w:r>
    </w:p>
    <w:p w14:paraId="7E26D3AA" w14:textId="47831D42" w:rsidR="00B02A8C" w:rsidRPr="00B72039" w:rsidRDefault="00946FAA" w:rsidP="007606D9">
      <w:pPr>
        <w:pStyle w:val="3-0"/>
        <w:rPr>
          <w:b/>
          <w:bCs/>
        </w:rPr>
      </w:pPr>
      <w:r w:rsidRPr="00B72039">
        <w:rPr>
          <w:b/>
          <w:bCs/>
        </w:rPr>
        <w:t xml:space="preserve">If a bidder did not submit a discount, </w:t>
      </w:r>
      <w:r w:rsidR="00B72039">
        <w:rPr>
          <w:b/>
          <w:bCs/>
        </w:rPr>
        <w:t>it's</w:t>
      </w:r>
      <w:r w:rsidRPr="00B72039">
        <w:rPr>
          <w:b/>
          <w:bCs/>
        </w:rPr>
        <w:t xml:space="preserve"> discount will be set as the minimum discount listed above</w:t>
      </w:r>
      <w:r>
        <w:rPr>
          <w:b/>
          <w:bCs/>
        </w:rPr>
        <w:t>.</w:t>
      </w:r>
    </w:p>
    <w:p w14:paraId="329324DC" w14:textId="77777777" w:rsidR="007431CD" w:rsidRPr="00060FF0" w:rsidRDefault="00E66A7D" w:rsidP="0044153D">
      <w:pPr>
        <w:pStyle w:val="2-"/>
      </w:pPr>
      <w:bookmarkStart w:id="61" w:name="_Ref55314907"/>
      <w:bookmarkStart w:id="62" w:name="_Toc57230376"/>
      <w:bookmarkStart w:id="63" w:name="_Ref88470564"/>
      <w:bookmarkStart w:id="64" w:name="_Toc520271072"/>
      <w:r w:rsidRPr="00393ADB">
        <w:t>Provider</w:t>
      </w:r>
      <w:r w:rsidR="007431CD" w:rsidRPr="00393ADB">
        <w:t>'s</w:t>
      </w:r>
      <w:r w:rsidR="007431CD" w:rsidRPr="00060FF0">
        <w:t xml:space="preserve"> </w:t>
      </w:r>
      <w:r w:rsidR="0032594F" w:rsidRPr="00060FF0">
        <w:t xml:space="preserve">price quotation </w:t>
      </w:r>
    </w:p>
    <w:tbl>
      <w:tblPr>
        <w:tblStyle w:val="TableGrid"/>
        <w:tblW w:w="8808" w:type="dxa"/>
        <w:tblInd w:w="297" w:type="dxa"/>
        <w:tblLook w:val="04A0" w:firstRow="1" w:lastRow="0" w:firstColumn="1" w:lastColumn="0" w:noHBand="0" w:noVBand="1"/>
      </w:tblPr>
      <w:tblGrid>
        <w:gridCol w:w="1872"/>
        <w:gridCol w:w="3355"/>
        <w:gridCol w:w="3581"/>
      </w:tblGrid>
      <w:tr w:rsidR="007431CD" w:rsidRPr="005E4ED1" w14:paraId="226D4100" w14:textId="77777777" w:rsidTr="0070409A">
        <w:trPr>
          <w:cantSplit/>
          <w:trHeight w:val="820"/>
          <w:tblHeader/>
        </w:trPr>
        <w:tc>
          <w:tcPr>
            <w:tcW w:w="1872" w:type="dxa"/>
            <w:shd w:val="clear" w:color="auto" w:fill="BFBFBF" w:themeFill="background1" w:themeFillShade="BF"/>
          </w:tcPr>
          <w:p w14:paraId="51F9C863" w14:textId="77777777" w:rsidR="007431CD" w:rsidRPr="005E4ED1" w:rsidRDefault="007431CD">
            <w:pPr>
              <w:pStyle w:val="3-"/>
              <w:numPr>
                <w:ilvl w:val="0"/>
                <w:numId w:val="0"/>
              </w:numPr>
            </w:pPr>
            <w:r w:rsidRPr="005E4ED1">
              <w:t xml:space="preserve">Discount </w:t>
            </w:r>
            <w:r w:rsidR="004E7D60">
              <w:t>group</w:t>
            </w:r>
            <w:r w:rsidR="004E7D60" w:rsidRPr="005E4ED1">
              <w:t xml:space="preserve"> </w:t>
            </w:r>
            <w:r w:rsidRPr="005E4ED1">
              <w:t>name</w:t>
            </w:r>
          </w:p>
        </w:tc>
        <w:tc>
          <w:tcPr>
            <w:tcW w:w="3355" w:type="dxa"/>
            <w:shd w:val="clear" w:color="auto" w:fill="BFBFBF" w:themeFill="background1" w:themeFillShade="BF"/>
          </w:tcPr>
          <w:p w14:paraId="76896E34" w14:textId="77777777" w:rsidR="007431CD" w:rsidRPr="005E4ED1" w:rsidRDefault="007431CD">
            <w:pPr>
              <w:pStyle w:val="3-"/>
              <w:numPr>
                <w:ilvl w:val="0"/>
                <w:numId w:val="0"/>
              </w:numPr>
            </w:pPr>
            <w:r w:rsidRPr="005E4ED1">
              <w:t>Minimum discount percentage</w:t>
            </w:r>
          </w:p>
        </w:tc>
        <w:tc>
          <w:tcPr>
            <w:tcW w:w="3581" w:type="dxa"/>
            <w:shd w:val="clear" w:color="auto" w:fill="BFBFBF" w:themeFill="background1" w:themeFillShade="BF"/>
          </w:tcPr>
          <w:p w14:paraId="1155C4D8" w14:textId="77777777" w:rsidR="007431CD" w:rsidRPr="005E4ED1" w:rsidRDefault="009564CA">
            <w:pPr>
              <w:pStyle w:val="3-"/>
              <w:numPr>
                <w:ilvl w:val="0"/>
                <w:numId w:val="0"/>
              </w:numPr>
            </w:pPr>
            <w:r w:rsidRPr="005E4ED1">
              <w:t>Offered d</w:t>
            </w:r>
            <w:r w:rsidR="007431CD" w:rsidRPr="005E4ED1">
              <w:t xml:space="preserve">iscount percentage </w:t>
            </w:r>
          </w:p>
        </w:tc>
      </w:tr>
      <w:tr w:rsidR="007431CD" w:rsidRPr="005E4ED1" w14:paraId="44B3F2AF" w14:textId="77777777" w:rsidTr="0070409A">
        <w:trPr>
          <w:cantSplit/>
          <w:trHeight w:val="1030"/>
        </w:trPr>
        <w:tc>
          <w:tcPr>
            <w:tcW w:w="1872" w:type="dxa"/>
          </w:tcPr>
          <w:p w14:paraId="54636F1F" w14:textId="77777777" w:rsidR="007431CD" w:rsidRPr="005E4ED1" w:rsidRDefault="004E7D60" w:rsidP="008167F0">
            <w:pPr>
              <w:pStyle w:val="3-"/>
              <w:numPr>
                <w:ilvl w:val="0"/>
                <w:numId w:val="0"/>
              </w:numPr>
            </w:pPr>
            <w:r>
              <w:t>D</w:t>
            </w:r>
            <w:r w:rsidR="007431CD" w:rsidRPr="005E4ED1">
              <w:t>iscount</w:t>
            </w:r>
            <w:r>
              <w:t xml:space="preserve"> for Saa</w:t>
            </w:r>
            <w:r w:rsidR="000614FF">
              <w:t>S</w:t>
            </w:r>
            <w:r>
              <w:t xml:space="preserve"> services</w:t>
            </w:r>
          </w:p>
        </w:tc>
        <w:tc>
          <w:tcPr>
            <w:tcW w:w="3355" w:type="dxa"/>
          </w:tcPr>
          <w:p w14:paraId="05AAD51A" w14:textId="77777777" w:rsidR="007431CD" w:rsidRPr="005E4ED1" w:rsidRDefault="007431CD" w:rsidP="008167F0">
            <w:pPr>
              <w:pStyle w:val="3-"/>
              <w:numPr>
                <w:ilvl w:val="0"/>
                <w:numId w:val="0"/>
              </w:numPr>
            </w:pPr>
            <w:r w:rsidRPr="005E4ED1">
              <w:t xml:space="preserve">Minimum discount </w:t>
            </w:r>
            <w:r w:rsidR="00F75096">
              <w:t>from</w:t>
            </w:r>
            <w:r w:rsidR="009564CA" w:rsidRPr="005E4ED1">
              <w:t xml:space="preserve"> the </w:t>
            </w:r>
            <w:r w:rsidRPr="005E4ED1">
              <w:t>overseas price list:</w:t>
            </w:r>
          </w:p>
          <w:p w14:paraId="05BDFBF3" w14:textId="77777777" w:rsidR="007431CD" w:rsidRPr="005E4ED1" w:rsidRDefault="004E7D60">
            <w:pPr>
              <w:pStyle w:val="3-"/>
              <w:numPr>
                <w:ilvl w:val="0"/>
                <w:numId w:val="0"/>
              </w:numPr>
            </w:pPr>
            <w:r>
              <w:t>2</w:t>
            </w:r>
            <w:r w:rsidRPr="005E4ED1">
              <w:t>0</w:t>
            </w:r>
            <w:r w:rsidR="007431CD" w:rsidRPr="005E4ED1">
              <w:t>%</w:t>
            </w:r>
          </w:p>
        </w:tc>
        <w:tc>
          <w:tcPr>
            <w:tcW w:w="3581" w:type="dxa"/>
          </w:tcPr>
          <w:p w14:paraId="4E022E38" w14:textId="77777777" w:rsidR="007431CD" w:rsidRPr="005E4ED1" w:rsidRDefault="007431CD">
            <w:pPr>
              <w:pStyle w:val="3-"/>
              <w:numPr>
                <w:ilvl w:val="0"/>
                <w:numId w:val="0"/>
              </w:numPr>
            </w:pPr>
            <w:r w:rsidRPr="005E4ED1">
              <w:t>% ________________</w:t>
            </w:r>
          </w:p>
        </w:tc>
      </w:tr>
      <w:tr w:rsidR="004E7D60" w:rsidRPr="005E4ED1" w14:paraId="4A9AED9E" w14:textId="77777777" w:rsidTr="0070409A">
        <w:trPr>
          <w:cantSplit/>
          <w:trHeight w:val="1030"/>
        </w:trPr>
        <w:tc>
          <w:tcPr>
            <w:tcW w:w="1872" w:type="dxa"/>
          </w:tcPr>
          <w:p w14:paraId="46720355" w14:textId="77777777" w:rsidR="004E7D60" w:rsidRPr="005E4ED1" w:rsidDel="004E7D60" w:rsidRDefault="004E7D60" w:rsidP="008167F0">
            <w:pPr>
              <w:pStyle w:val="3-"/>
              <w:numPr>
                <w:ilvl w:val="0"/>
                <w:numId w:val="0"/>
              </w:numPr>
            </w:pPr>
            <w:r>
              <w:t>D</w:t>
            </w:r>
            <w:r w:rsidRPr="005E4ED1">
              <w:t>iscount</w:t>
            </w:r>
            <w:r>
              <w:t xml:space="preserve"> for Non Saa</w:t>
            </w:r>
            <w:r w:rsidR="000614FF">
              <w:t>S</w:t>
            </w:r>
            <w:r>
              <w:t xml:space="preserve"> services</w:t>
            </w:r>
          </w:p>
        </w:tc>
        <w:tc>
          <w:tcPr>
            <w:tcW w:w="3355" w:type="dxa"/>
          </w:tcPr>
          <w:p w14:paraId="1EF6B2F7" w14:textId="77777777" w:rsidR="004E7D60" w:rsidRPr="005E4ED1" w:rsidRDefault="004E7D60" w:rsidP="008167F0">
            <w:pPr>
              <w:pStyle w:val="3-"/>
              <w:numPr>
                <w:ilvl w:val="0"/>
                <w:numId w:val="0"/>
              </w:numPr>
            </w:pPr>
            <w:r w:rsidRPr="005E4ED1">
              <w:t xml:space="preserve">Minimum discount </w:t>
            </w:r>
            <w:r w:rsidR="00F75096">
              <w:t>from</w:t>
            </w:r>
            <w:r w:rsidRPr="005E4ED1">
              <w:t xml:space="preserve"> the overseas price list:</w:t>
            </w:r>
          </w:p>
          <w:p w14:paraId="793C7476" w14:textId="77777777" w:rsidR="004E7D60" w:rsidRPr="005E4ED1" w:rsidRDefault="004E7D60">
            <w:pPr>
              <w:pStyle w:val="3-"/>
              <w:numPr>
                <w:ilvl w:val="0"/>
                <w:numId w:val="0"/>
              </w:numPr>
            </w:pPr>
            <w:r>
              <w:t>3</w:t>
            </w:r>
            <w:r w:rsidRPr="005E4ED1">
              <w:t>0%</w:t>
            </w:r>
          </w:p>
        </w:tc>
        <w:tc>
          <w:tcPr>
            <w:tcW w:w="3581" w:type="dxa"/>
          </w:tcPr>
          <w:p w14:paraId="5E3C4E76" w14:textId="77777777" w:rsidR="004E7D60" w:rsidRPr="005E4ED1" w:rsidRDefault="004E7D60">
            <w:pPr>
              <w:pStyle w:val="3-"/>
              <w:numPr>
                <w:ilvl w:val="0"/>
                <w:numId w:val="0"/>
              </w:numPr>
            </w:pPr>
            <w:r w:rsidRPr="005E4ED1">
              <w:t>% ________________</w:t>
            </w:r>
          </w:p>
        </w:tc>
      </w:tr>
      <w:tr w:rsidR="0070409A" w:rsidRPr="005E4ED1" w14:paraId="671036A8" w14:textId="77777777" w:rsidTr="0070409A">
        <w:trPr>
          <w:cantSplit/>
          <w:trHeight w:val="1030"/>
        </w:trPr>
        <w:tc>
          <w:tcPr>
            <w:tcW w:w="5227" w:type="dxa"/>
            <w:gridSpan w:val="2"/>
          </w:tcPr>
          <w:p w14:paraId="64B2557C" w14:textId="6F7BB3E1" w:rsidR="0070409A" w:rsidRDefault="0070409A" w:rsidP="008167F0">
            <w:pPr>
              <w:pStyle w:val="3-"/>
              <w:numPr>
                <w:ilvl w:val="0"/>
                <w:numId w:val="0"/>
              </w:numPr>
            </w:pPr>
          </w:p>
          <w:p w14:paraId="28865DE6" w14:textId="6F42F977" w:rsidR="0070409A" w:rsidRDefault="00A24BF9" w:rsidP="008467FE">
            <w:pPr>
              <w:pStyle w:val="3-"/>
              <w:numPr>
                <w:ilvl w:val="0"/>
                <w:numId w:val="0"/>
              </w:numPr>
            </w:pPr>
            <w:r>
              <w:t xml:space="preserve">Link to the manufacturer’s price list </w:t>
            </w:r>
            <w:r w:rsidR="007A5C1C" w:rsidRPr="008467FE">
              <w:rPr>
                <w:b w:val="0"/>
                <w:bCs w:val="0"/>
              </w:rPr>
              <w:t>provided that</w:t>
            </w:r>
            <w:r w:rsidRPr="008467FE">
              <w:rPr>
                <w:b w:val="0"/>
                <w:bCs w:val="0"/>
              </w:rPr>
              <w:t xml:space="preserve"> the manufacturer’s price list is in </w:t>
            </w:r>
            <w:r w:rsidR="007A5C1C" w:rsidRPr="008467FE">
              <w:rPr>
                <w:b w:val="0"/>
                <w:bCs w:val="0"/>
              </w:rPr>
              <w:t>accordance</w:t>
            </w:r>
            <w:r w:rsidRPr="008467FE">
              <w:rPr>
                <w:b w:val="0"/>
                <w:bCs w:val="0"/>
              </w:rPr>
              <w:t xml:space="preserve"> with Section </w:t>
            </w:r>
            <w:r w:rsidR="008467FE">
              <w:rPr>
                <w:b w:val="0"/>
                <w:bCs w:val="0"/>
              </w:rPr>
              <w:fldChar w:fldCharType="begin"/>
            </w:r>
            <w:r w:rsidR="008467FE">
              <w:rPr>
                <w:b w:val="0"/>
                <w:bCs w:val="0"/>
              </w:rPr>
              <w:instrText xml:space="preserve"> REF _Ref127982314 \r \h </w:instrText>
            </w:r>
            <w:r w:rsidR="008467FE">
              <w:rPr>
                <w:b w:val="0"/>
                <w:bCs w:val="0"/>
              </w:rPr>
            </w:r>
            <w:r w:rsidR="008467FE">
              <w:rPr>
                <w:b w:val="0"/>
                <w:bCs w:val="0"/>
              </w:rPr>
              <w:fldChar w:fldCharType="separate"/>
            </w:r>
            <w:r w:rsidR="008467FE">
              <w:rPr>
                <w:b w:val="0"/>
                <w:bCs w:val="0"/>
                <w:cs/>
              </w:rPr>
              <w:t>‎</w:t>
            </w:r>
            <w:r w:rsidR="008467FE">
              <w:rPr>
                <w:b w:val="0"/>
                <w:bCs w:val="0"/>
              </w:rPr>
              <w:t>2.17.2.1.2</w:t>
            </w:r>
            <w:r w:rsidR="008467FE">
              <w:rPr>
                <w:b w:val="0"/>
                <w:bCs w:val="0"/>
              </w:rPr>
              <w:fldChar w:fldCharType="end"/>
            </w:r>
            <w:r w:rsidR="007A5C1C" w:rsidRPr="008467FE">
              <w:rPr>
                <w:b w:val="0"/>
                <w:bCs w:val="0"/>
              </w:rPr>
              <w:t>, or Section</w:t>
            </w:r>
            <w:r w:rsidR="008467FE">
              <w:rPr>
                <w:b w:val="0"/>
                <w:bCs w:val="0"/>
              </w:rPr>
              <w:fldChar w:fldCharType="begin"/>
            </w:r>
            <w:r w:rsidR="008467FE">
              <w:rPr>
                <w:b w:val="0"/>
                <w:bCs w:val="0"/>
              </w:rPr>
              <w:instrText xml:space="preserve"> REF _Ref127982328 \r \h </w:instrText>
            </w:r>
            <w:r w:rsidR="008467FE">
              <w:rPr>
                <w:b w:val="0"/>
                <w:bCs w:val="0"/>
              </w:rPr>
            </w:r>
            <w:r w:rsidR="008467FE">
              <w:rPr>
                <w:b w:val="0"/>
                <w:bCs w:val="0"/>
              </w:rPr>
              <w:fldChar w:fldCharType="separate"/>
            </w:r>
            <w:r w:rsidR="008467FE">
              <w:rPr>
                <w:b w:val="0"/>
                <w:bCs w:val="0"/>
                <w:cs/>
              </w:rPr>
              <w:t>‎</w:t>
            </w:r>
            <w:r w:rsidR="008467FE">
              <w:rPr>
                <w:b w:val="0"/>
                <w:bCs w:val="0"/>
              </w:rPr>
              <w:t>2.17.2.2</w:t>
            </w:r>
            <w:r w:rsidR="008467FE">
              <w:rPr>
                <w:b w:val="0"/>
                <w:bCs w:val="0"/>
              </w:rPr>
              <w:fldChar w:fldCharType="end"/>
            </w:r>
            <w:r w:rsidR="007A5C1C" w:rsidRPr="008467FE">
              <w:rPr>
                <w:b w:val="0"/>
                <w:bCs w:val="0"/>
              </w:rPr>
              <w:t>.</w:t>
            </w:r>
          </w:p>
        </w:tc>
        <w:tc>
          <w:tcPr>
            <w:tcW w:w="3581" w:type="dxa"/>
          </w:tcPr>
          <w:p w14:paraId="45CD10F4" w14:textId="77777777" w:rsidR="0070409A" w:rsidRPr="005E4ED1" w:rsidRDefault="0070409A" w:rsidP="008167F0">
            <w:pPr>
              <w:pStyle w:val="3-"/>
              <w:numPr>
                <w:ilvl w:val="0"/>
                <w:numId w:val="0"/>
              </w:numPr>
            </w:pPr>
          </w:p>
        </w:tc>
      </w:tr>
    </w:tbl>
    <w:p w14:paraId="740DB8F3" w14:textId="77777777" w:rsidR="00B972CC" w:rsidRPr="00060FF0" w:rsidRDefault="00B972CC" w:rsidP="0044153D">
      <w:pPr>
        <w:pStyle w:val="2-"/>
      </w:pPr>
      <w:r w:rsidRPr="00060FF0">
        <w:t>Discount percentage</w:t>
      </w:r>
    </w:p>
    <w:p w14:paraId="4D7D2E06" w14:textId="77777777" w:rsidR="00B972CC" w:rsidRPr="005E4ED1" w:rsidRDefault="004E7D60" w:rsidP="007606D9">
      <w:pPr>
        <w:pStyle w:val="3-0"/>
      </w:pPr>
      <w:r>
        <w:t>Subject to that specified in this section, t</w:t>
      </w:r>
      <w:r w:rsidR="00B972CC" w:rsidRPr="005E4ED1">
        <w:t xml:space="preserve">he </w:t>
      </w:r>
      <w:r w:rsidR="007B24B3" w:rsidRPr="005E4ED1">
        <w:t xml:space="preserve">discount </w:t>
      </w:r>
      <w:r>
        <w:t xml:space="preserve">offered in the price quote </w:t>
      </w:r>
      <w:r w:rsidR="00FA557A" w:rsidRPr="005E4ED1">
        <w:t xml:space="preserve">will be valid </w:t>
      </w:r>
      <w:r w:rsidR="009C20BA">
        <w:t xml:space="preserve">for the entire duration of the agreement </w:t>
      </w:r>
      <w:r w:rsidR="00FA557A" w:rsidRPr="005E4ED1">
        <w:t>for all services that are being offered by the Provider under this Tender</w:t>
      </w:r>
      <w:r w:rsidR="000C7D90">
        <w:t>,</w:t>
      </w:r>
      <w:r w:rsidR="009C20BA">
        <w:t xml:space="preserve"> In accordance with </w:t>
      </w:r>
      <w:r w:rsidR="000C7D90">
        <w:t xml:space="preserve">the </w:t>
      </w:r>
      <w:r w:rsidR="009C20BA">
        <w:t xml:space="preserve">groups above, </w:t>
      </w:r>
      <w:r w:rsidR="00FA557A" w:rsidRPr="005E4ED1">
        <w:t xml:space="preserve"> including services that include human involvement (such as service that includes support)</w:t>
      </w:r>
      <w:r w:rsidR="009C20BA">
        <w:t xml:space="preserve"> and future services in accordance with section 3.17 of the tender, </w:t>
      </w:r>
      <w:r w:rsidR="00FA557A" w:rsidRPr="005E4ED1">
        <w:t>and</w:t>
      </w:r>
      <w:r w:rsidR="008D4AE6">
        <w:t xml:space="preserve"> in</w:t>
      </w:r>
      <w:r w:rsidR="00FA557A" w:rsidRPr="005E4ED1">
        <w:t xml:space="preserve"> all pricing methods which these services are offered in the </w:t>
      </w:r>
      <w:r w:rsidR="00E846A5" w:rsidRPr="005E4ED1">
        <w:t>Cloud Provider</w:t>
      </w:r>
      <w:r w:rsidR="00FA557A" w:rsidRPr="005E4ED1">
        <w:t>’s services catalog (if offered using different pricing methods).</w:t>
      </w:r>
    </w:p>
    <w:p w14:paraId="565B7DCF" w14:textId="77777777" w:rsidR="00FA557A" w:rsidRPr="005E4ED1" w:rsidRDefault="00FA557A" w:rsidP="007606D9">
      <w:pPr>
        <w:pStyle w:val="3-0"/>
      </w:pPr>
      <w:r w:rsidRPr="00703657">
        <w:t>This</w:t>
      </w:r>
      <w:r w:rsidRPr="005E4ED1">
        <w:t xml:space="preserve"> discount will be in addition to the discounts built into the Provider’s price list (such as a quantity discount, </w:t>
      </w:r>
      <w:r w:rsidR="000C7D90">
        <w:t xml:space="preserve">commitment based </w:t>
      </w:r>
      <w:r w:rsidR="009C20BA">
        <w:t>pricing</w:t>
      </w:r>
      <w:r w:rsidR="000C7D90">
        <w:t xml:space="preserve"> </w:t>
      </w:r>
      <w:r w:rsidRPr="005E4ED1">
        <w:t>etc.).</w:t>
      </w:r>
    </w:p>
    <w:p w14:paraId="0EF6620B" w14:textId="77777777" w:rsidR="00920332" w:rsidRDefault="00920332" w:rsidP="0074296F">
      <w:pPr>
        <w:pStyle w:val="3-"/>
        <w:numPr>
          <w:ilvl w:val="3"/>
          <w:numId w:val="58"/>
        </w:numPr>
      </w:pPr>
      <w:r w:rsidRPr="005E4ED1">
        <w:t xml:space="preserve">The Provider will be </w:t>
      </w:r>
      <w:r w:rsidR="009C20BA">
        <w:t xml:space="preserve">entitled </w:t>
      </w:r>
      <w:r w:rsidRPr="005E4ED1">
        <w:t>to increase its discount during the engagement period. This change will be fixed from the time at which the new discount percentage is pronounced until the end of the engagement, except when the Provider asks to increase its discount again.</w:t>
      </w:r>
    </w:p>
    <w:p w14:paraId="1D1BEC6E" w14:textId="77777777" w:rsidR="009C20BA" w:rsidRDefault="009C20BA" w:rsidP="0074296F">
      <w:pPr>
        <w:pStyle w:val="3-"/>
        <w:numPr>
          <w:ilvl w:val="3"/>
          <w:numId w:val="58"/>
        </w:numPr>
      </w:pPr>
      <w:r>
        <w:t xml:space="preserve">Without derogating from the aforesaid, the discount offered in each of the discount groups will </w:t>
      </w:r>
      <w:r w:rsidR="003762FF">
        <w:t>be amended</w:t>
      </w:r>
      <w:r>
        <w:t xml:space="preserve"> as follows during the </w:t>
      </w:r>
      <w:r w:rsidR="009C154B">
        <w:t>engagement</w:t>
      </w:r>
      <w:r w:rsidR="00BF0E94">
        <w:t xml:space="preserve"> </w:t>
      </w:r>
      <w:r>
        <w:t>period:</w:t>
      </w:r>
    </w:p>
    <w:p w14:paraId="534A06C9" w14:textId="77777777" w:rsidR="009C20BA" w:rsidRDefault="009C20BA" w:rsidP="0074296F">
      <w:pPr>
        <w:pStyle w:val="5-"/>
      </w:pPr>
      <w:r w:rsidRPr="00970055">
        <w:rPr>
          <w:u w:val="single"/>
        </w:rPr>
        <w:t>Level A</w:t>
      </w:r>
      <w:r>
        <w:t xml:space="preserve"> - </w:t>
      </w:r>
      <w:r w:rsidR="00BF0E94">
        <w:t>w</w:t>
      </w:r>
      <w:r>
        <w:t xml:space="preserve">hen the </w:t>
      </w:r>
      <w:r w:rsidR="00BF0E94">
        <w:t xml:space="preserve">volume of the </w:t>
      </w:r>
      <w:r w:rsidR="003762FF">
        <w:t xml:space="preserve">combined </w:t>
      </w:r>
      <w:r w:rsidR="00BF0E94">
        <w:t xml:space="preserve">usage </w:t>
      </w:r>
      <w:r>
        <w:t xml:space="preserve">of a certain service by all the </w:t>
      </w:r>
      <w:r w:rsidR="00BF0E94">
        <w:t xml:space="preserve">Clients </w:t>
      </w:r>
      <w:r>
        <w:t>exceeds</w:t>
      </w:r>
      <w:r w:rsidR="009C154B">
        <w:t xml:space="preserve"> 1 million</w:t>
      </w:r>
      <w:r>
        <w:t xml:space="preserve"> </w:t>
      </w:r>
      <w:r w:rsidR="00BF0E94">
        <w:t>US$, d</w:t>
      </w:r>
      <w:r>
        <w:t xml:space="preserve">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that </w:t>
      </w:r>
      <w:r>
        <w:t xml:space="preserve">offered by the </w:t>
      </w:r>
      <w:r w:rsidR="00BF0E94">
        <w:t xml:space="preserve">Provider </w:t>
      </w:r>
      <w:r>
        <w:t xml:space="preserve">in its offer (for example, if the </w:t>
      </w:r>
      <w:r w:rsidR="009C154B">
        <w:t xml:space="preserve">offered </w:t>
      </w:r>
      <w:r>
        <w:t xml:space="preserve">discount for SaaS services is 25%, the new </w:t>
      </w:r>
      <w:r w:rsidR="009C154B">
        <w:t>discount</w:t>
      </w:r>
      <w:r>
        <w:t xml:space="preserve"> will be 30</w:t>
      </w:r>
      <w:r w:rsidR="00BF0E94">
        <w:t>%</w:t>
      </w:r>
      <w:r>
        <w:t>).</w:t>
      </w:r>
    </w:p>
    <w:p w14:paraId="59F32A27" w14:textId="77777777" w:rsidR="009C20BA" w:rsidRDefault="009C20BA" w:rsidP="0074296F">
      <w:pPr>
        <w:pStyle w:val="5-"/>
      </w:pPr>
      <w:r w:rsidRPr="00970055">
        <w:rPr>
          <w:u w:val="single"/>
        </w:rPr>
        <w:lastRenderedPageBreak/>
        <w:t>Level B</w:t>
      </w:r>
      <w:r>
        <w:t xml:space="preserve"> - when the </w:t>
      </w:r>
      <w:r w:rsidR="00BF0E94">
        <w:t xml:space="preserve">volume of the </w:t>
      </w:r>
      <w:r w:rsidR="003762FF">
        <w:t xml:space="preserve">combined </w:t>
      </w:r>
      <w:r w:rsidR="00BF0E94">
        <w:t>usage</w:t>
      </w:r>
      <w:r>
        <w:t xml:space="preserve"> of a certain service by all the </w:t>
      </w:r>
      <w:r w:rsidR="00BF0E94">
        <w:t xml:space="preserve">Clients </w:t>
      </w:r>
      <w:r>
        <w:t>exceeds</w:t>
      </w:r>
      <w:r w:rsidR="009C154B">
        <w:t xml:space="preserve"> 5 million</w:t>
      </w:r>
      <w:r>
        <w:t xml:space="preserve"> </w:t>
      </w:r>
      <w:r w:rsidR="00BF0E94">
        <w:t xml:space="preserve">US$, </w:t>
      </w:r>
      <w:r>
        <w:t xml:space="preserve">during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w:t>
      </w:r>
      <w:r>
        <w:t>the previous level.</w:t>
      </w:r>
    </w:p>
    <w:p w14:paraId="60A511E7" w14:textId="77777777" w:rsidR="009C20BA" w:rsidRPr="005E4ED1" w:rsidRDefault="00CA514E" w:rsidP="0074296F">
      <w:pPr>
        <w:pStyle w:val="5-"/>
        <w:numPr>
          <w:ilvl w:val="3"/>
          <w:numId w:val="58"/>
        </w:numPr>
      </w:pPr>
      <w:r>
        <w:t xml:space="preserve"> </w:t>
      </w:r>
      <w:r w:rsidR="00427FFA">
        <w:t>If</w:t>
      </w:r>
      <w:r w:rsidR="009C20BA">
        <w:t xml:space="preserve"> the discount change</w:t>
      </w:r>
      <w:r w:rsidR="00427FFA">
        <w:t xml:space="preserve">s in </w:t>
      </w:r>
      <w:r w:rsidR="009C20BA">
        <w:t>accord</w:t>
      </w:r>
      <w:r w:rsidR="00427FFA">
        <w:t xml:space="preserve">ance with </w:t>
      </w:r>
      <w:r w:rsidR="009C20BA">
        <w:t xml:space="preserve">the levels specified above, and at the end of a calendar year the volume of purchases </w:t>
      </w:r>
      <w:r w:rsidR="00427FFA">
        <w:t xml:space="preserve">of </w:t>
      </w:r>
      <w:r w:rsidR="009C20BA">
        <w:t>a certain service</w:t>
      </w:r>
      <w:r w:rsidR="009C154B">
        <w:t>, by all the clients,</w:t>
      </w:r>
      <w:r w:rsidR="009C20BA">
        <w:t xml:space="preserve"> fall</w:t>
      </w:r>
      <w:r w:rsidR="00427FFA">
        <w:t>s</w:t>
      </w:r>
      <w:r w:rsidR="009C20BA">
        <w:t xml:space="preserve"> below the levels </w:t>
      </w:r>
      <w:r w:rsidR="00427FFA">
        <w:t xml:space="preserve">determined </w:t>
      </w:r>
      <w:r w:rsidR="009C20BA">
        <w:t xml:space="preserve">above, the </w:t>
      </w:r>
      <w:r w:rsidR="00427FFA">
        <w:t xml:space="preserve">Provider </w:t>
      </w:r>
      <w:r w:rsidR="009C20BA">
        <w:t xml:space="preserve">will be entitled to apply for the </w:t>
      </w:r>
      <w:r w:rsidR="00427FFA">
        <w:t xml:space="preserve">amendment of </w:t>
      </w:r>
      <w:r w:rsidR="009C20BA">
        <w:t xml:space="preserve">the discount back to the previous level of the discount, for the </w:t>
      </w:r>
      <w:r w:rsidR="00427FFA">
        <w:t xml:space="preserve">following </w:t>
      </w:r>
      <w:r w:rsidR="009C20BA">
        <w:t>calendar year.</w:t>
      </w:r>
    </w:p>
    <w:bookmarkEnd w:id="61"/>
    <w:bookmarkEnd w:id="62"/>
    <w:bookmarkEnd w:id="63"/>
    <w:p w14:paraId="37ACAECC" w14:textId="77777777" w:rsidR="00055741" w:rsidRPr="00060FF0" w:rsidRDefault="00055741" w:rsidP="0044153D">
      <w:pPr>
        <w:pStyle w:val="2-"/>
      </w:pPr>
      <w:r w:rsidRPr="00060FF0">
        <w:t>Offered services price list</w:t>
      </w:r>
    </w:p>
    <w:p w14:paraId="76BAA6D1" w14:textId="77777777" w:rsidR="00055741" w:rsidRPr="005E4ED1" w:rsidRDefault="00055741" w:rsidP="007606D9">
      <w:pPr>
        <w:pStyle w:val="3-0"/>
      </w:pPr>
      <w:r w:rsidRPr="005E4ED1">
        <w:t xml:space="preserve">The </w:t>
      </w:r>
      <w:r w:rsidRPr="00703657">
        <w:t>price</w:t>
      </w:r>
      <w:r w:rsidRPr="005E4ED1">
        <w:t xml:space="preserve"> of the services for a </w:t>
      </w:r>
      <w:r w:rsidR="00A508BA" w:rsidRPr="005E4ED1">
        <w:t>Client</w:t>
      </w:r>
      <w:r w:rsidRPr="005E4ED1">
        <w:t xml:space="preserve"> under this tender will be determined according to the following mechanism:</w:t>
      </w:r>
    </w:p>
    <w:p w14:paraId="719E908A" w14:textId="77777777" w:rsidR="00055741" w:rsidRPr="008E5024" w:rsidRDefault="00055741" w:rsidP="0074296F">
      <w:pPr>
        <w:pStyle w:val="3-"/>
        <w:numPr>
          <w:ilvl w:val="3"/>
          <w:numId w:val="58"/>
        </w:numPr>
      </w:pPr>
      <w:r w:rsidRPr="008E5024">
        <w:rPr>
          <w:b w:val="0"/>
          <w:bCs w:val="0"/>
          <w:u w:val="single"/>
        </w:rPr>
        <w:t>The price of the services for the overseas region</w:t>
      </w:r>
      <w:r w:rsidRPr="008E5024">
        <w:rPr>
          <w:b w:val="0"/>
          <w:bCs w:val="0"/>
        </w:rPr>
        <w:t xml:space="preserve"> will be</w:t>
      </w:r>
      <w:r w:rsidR="00B43184" w:rsidRPr="008E5024">
        <w:rPr>
          <w:b w:val="0"/>
          <w:bCs w:val="0"/>
        </w:rPr>
        <w:t xml:space="preserve"> the price, as listed in</w:t>
      </w:r>
      <w:r w:rsidRPr="008E5024">
        <w:rPr>
          <w:b w:val="0"/>
          <w:bCs w:val="0"/>
        </w:rPr>
        <w:t xml:space="preserve"> the overseas price list of the service</w:t>
      </w:r>
      <w:r w:rsidR="00427FFA" w:rsidRPr="008E5024">
        <w:rPr>
          <w:b w:val="0"/>
          <w:bCs w:val="0"/>
        </w:rPr>
        <w:t xml:space="preserve"> (as such term is defined below)</w:t>
      </w:r>
      <w:r w:rsidRPr="008E5024">
        <w:rPr>
          <w:b w:val="0"/>
          <w:bCs w:val="0"/>
        </w:rPr>
        <w:t xml:space="preserve">, as of the day of consumption of the services, </w:t>
      </w:r>
      <w:r w:rsidR="00B43184" w:rsidRPr="008E5024">
        <w:rPr>
          <w:b w:val="0"/>
          <w:bCs w:val="0"/>
        </w:rPr>
        <w:t xml:space="preserve">minus </w:t>
      </w:r>
      <w:r w:rsidRPr="008E5024">
        <w:rPr>
          <w:b w:val="0"/>
          <w:bCs w:val="0"/>
        </w:rPr>
        <w:t>the discount percentage offered by the Provider for that service.</w:t>
      </w:r>
    </w:p>
    <w:p w14:paraId="6B1BFEA2" w14:textId="77777777" w:rsidR="00055741" w:rsidRPr="008E5024" w:rsidRDefault="00055741" w:rsidP="0074296F">
      <w:pPr>
        <w:pStyle w:val="3-"/>
        <w:numPr>
          <w:ilvl w:val="3"/>
          <w:numId w:val="58"/>
        </w:numPr>
      </w:pPr>
      <w:r w:rsidRPr="008E5024">
        <w:rPr>
          <w:b w:val="0"/>
          <w:bCs w:val="0"/>
          <w:u w:val="single"/>
        </w:rPr>
        <w:t>The price of the services in the Israel</w:t>
      </w:r>
      <w:r w:rsidR="00703657" w:rsidRPr="008E5024">
        <w:rPr>
          <w:b w:val="0"/>
          <w:bCs w:val="0"/>
          <w:u w:val="single"/>
        </w:rPr>
        <w:t>i</w:t>
      </w:r>
      <w:r w:rsidRPr="008E5024">
        <w:rPr>
          <w:b w:val="0"/>
          <w:bCs w:val="0"/>
          <w:u w:val="single"/>
        </w:rPr>
        <w:t xml:space="preserve"> region</w:t>
      </w:r>
      <w:r w:rsidRPr="008E5024">
        <w:rPr>
          <w:b w:val="0"/>
          <w:bCs w:val="0"/>
        </w:rPr>
        <w:t xml:space="preserve"> will be</w:t>
      </w:r>
      <w:r w:rsidR="00B43184" w:rsidRPr="008E5024">
        <w:rPr>
          <w:b w:val="0"/>
          <w:bCs w:val="0"/>
        </w:rPr>
        <w:t xml:space="preserve"> the </w:t>
      </w:r>
      <w:r w:rsidR="00703657" w:rsidRPr="008E5024">
        <w:rPr>
          <w:b w:val="0"/>
          <w:bCs w:val="0"/>
        </w:rPr>
        <w:t>p</w:t>
      </w:r>
      <w:r w:rsidR="00B43184" w:rsidRPr="008E5024">
        <w:rPr>
          <w:b w:val="0"/>
          <w:bCs w:val="0"/>
        </w:rPr>
        <w:t>rice, as listed in</w:t>
      </w:r>
      <w:r w:rsidRPr="008E5024">
        <w:rPr>
          <w:b w:val="0"/>
          <w:bCs w:val="0"/>
        </w:rPr>
        <w:t xml:space="preserve"> the overseas list price of the service, as of the day of consumption of the service, </w:t>
      </w:r>
      <w:r w:rsidR="00B43184" w:rsidRPr="008E5024">
        <w:rPr>
          <w:b w:val="0"/>
          <w:bCs w:val="0"/>
        </w:rPr>
        <w:t xml:space="preserve">minus </w:t>
      </w:r>
      <w:r w:rsidRPr="008E5024">
        <w:rPr>
          <w:b w:val="0"/>
          <w:bCs w:val="0"/>
        </w:rPr>
        <w:t>the discount percentage offered by the Provider for th</w:t>
      </w:r>
      <w:r w:rsidR="00B43184" w:rsidRPr="008E5024">
        <w:rPr>
          <w:b w:val="0"/>
          <w:bCs w:val="0"/>
        </w:rPr>
        <w:t>at</w:t>
      </w:r>
      <w:r w:rsidRPr="008E5024">
        <w:rPr>
          <w:b w:val="0"/>
          <w:bCs w:val="0"/>
        </w:rPr>
        <w:t xml:space="preserve"> service or the</w:t>
      </w:r>
      <w:r w:rsidR="00B43184" w:rsidRPr="008E5024">
        <w:rPr>
          <w:b w:val="0"/>
          <w:bCs w:val="0"/>
        </w:rPr>
        <w:t xml:space="preserve"> price, as listed in the </w:t>
      </w:r>
      <w:r w:rsidRPr="008E5024">
        <w:rPr>
          <w:b w:val="0"/>
          <w:bCs w:val="0"/>
        </w:rPr>
        <w:t xml:space="preserve">list price of the service in the Israel region, as of the day of consumption of the service, </w:t>
      </w:r>
      <w:r w:rsidR="00B43184" w:rsidRPr="008E5024">
        <w:rPr>
          <w:b w:val="0"/>
          <w:bCs w:val="0"/>
        </w:rPr>
        <w:t xml:space="preserve">minus </w:t>
      </w:r>
      <w:r w:rsidRPr="008E5024">
        <w:rPr>
          <w:b w:val="0"/>
          <w:bCs w:val="0"/>
        </w:rPr>
        <w:t xml:space="preserve">the discount percentage offered by the Provider for that service, whichever </w:t>
      </w:r>
      <w:r w:rsidR="0051665F" w:rsidRPr="008E5024">
        <w:rPr>
          <w:b w:val="0"/>
          <w:bCs w:val="0"/>
        </w:rPr>
        <w:t xml:space="preserve">is </w:t>
      </w:r>
      <w:r w:rsidRPr="008E5024">
        <w:rPr>
          <w:b w:val="0"/>
          <w:bCs w:val="0"/>
        </w:rPr>
        <w:t>lower.</w:t>
      </w:r>
      <w:r w:rsidR="008E5024">
        <w:rPr>
          <w:b w:val="0"/>
          <w:bCs w:val="0"/>
        </w:rPr>
        <w:t xml:space="preserve"> To remove any doubt, the Bidder should offer an overseas price list, as per the following definition.</w:t>
      </w:r>
    </w:p>
    <w:p w14:paraId="2C047A79" w14:textId="77777777" w:rsidR="0051665F" w:rsidRDefault="0051665F" w:rsidP="00643E1F">
      <w:pPr>
        <w:pStyle w:val="3-0"/>
      </w:pPr>
      <w:r>
        <w:t xml:space="preserve">The overseas price list will be in accordance with one of the options specified </w:t>
      </w:r>
      <w:r w:rsidRPr="00703657">
        <w:t>below</w:t>
      </w:r>
      <w:r>
        <w:t>:</w:t>
      </w:r>
    </w:p>
    <w:p w14:paraId="42DB43E8" w14:textId="1E33CC3F" w:rsidR="0051665F" w:rsidRPr="009B1F3A" w:rsidRDefault="0051665F" w:rsidP="0074296F">
      <w:pPr>
        <w:pStyle w:val="3-"/>
        <w:numPr>
          <w:ilvl w:val="3"/>
          <w:numId w:val="58"/>
        </w:numPr>
      </w:pPr>
      <w:r>
        <w:t xml:space="preserve"> </w:t>
      </w:r>
      <w:r w:rsidRPr="009B1F3A">
        <w:rPr>
          <w:b w:val="0"/>
          <w:bCs w:val="0"/>
        </w:rPr>
        <w:t xml:space="preserve">If the service is available in the </w:t>
      </w:r>
      <w:r w:rsidR="00EC2A2E" w:rsidRPr="009B1F3A">
        <w:rPr>
          <w:b w:val="0"/>
          <w:bCs w:val="0"/>
        </w:rPr>
        <w:t>S</w:t>
      </w:r>
      <w:r w:rsidRPr="009B1F3A">
        <w:rPr>
          <w:b w:val="0"/>
          <w:bCs w:val="0"/>
        </w:rPr>
        <w:t xml:space="preserve">ervice </w:t>
      </w:r>
      <w:r w:rsidR="00EC2A2E" w:rsidRPr="009B1F3A">
        <w:rPr>
          <w:b w:val="0"/>
          <w:bCs w:val="0"/>
        </w:rPr>
        <w:t>C</w:t>
      </w:r>
      <w:r w:rsidRPr="009B1F3A">
        <w:rPr>
          <w:b w:val="0"/>
          <w:bCs w:val="0"/>
        </w:rPr>
        <w:t>atalog in the overseas region:</w:t>
      </w:r>
    </w:p>
    <w:p w14:paraId="70C8EDD9" w14:textId="77777777" w:rsidR="0051665F" w:rsidRDefault="003762FF" w:rsidP="00970055">
      <w:pPr>
        <w:pStyle w:val="5-"/>
      </w:pPr>
      <w:r>
        <w:t>The p</w:t>
      </w:r>
      <w:r w:rsidR="0051665F">
        <w:t xml:space="preserve">rice list for the services offered in the digital marketplace of the </w:t>
      </w:r>
      <w:r w:rsidR="009C154B">
        <w:t>C</w:t>
      </w:r>
      <w:r w:rsidR="0051665F">
        <w:t xml:space="preserve">loud </w:t>
      </w:r>
      <w:r w:rsidR="009C154B">
        <w:t>P</w:t>
      </w:r>
      <w:r w:rsidR="0051665F">
        <w:t>roviders, as they appear in the overseas region</w:t>
      </w:r>
      <w:r w:rsidR="009B1F3A">
        <w:t xml:space="preserve">, which is valid for </w:t>
      </w:r>
      <w:r w:rsidR="00A233DD">
        <w:t>customers</w:t>
      </w:r>
      <w:r w:rsidR="009B1F3A">
        <w:t xml:space="preserve"> in the </w:t>
      </w:r>
      <w:r w:rsidR="00CC7122">
        <w:t>overseas region</w:t>
      </w:r>
      <w:r w:rsidR="0051665F">
        <w:t>.</w:t>
      </w:r>
    </w:p>
    <w:p w14:paraId="6759A47A" w14:textId="77777777" w:rsidR="0051665F" w:rsidRDefault="0051665F" w:rsidP="00C20BCF">
      <w:pPr>
        <w:pStyle w:val="5-"/>
      </w:pPr>
      <w:bookmarkStart w:id="65" w:name="_Ref127982314"/>
      <w:r>
        <w:t xml:space="preserve">The public price list of the service </w:t>
      </w:r>
      <w:r w:rsidR="009C154B">
        <w:t xml:space="preserve">that </w:t>
      </w:r>
      <w:r>
        <w:t xml:space="preserve">is valid for customers in the overseas </w:t>
      </w:r>
      <w:r w:rsidR="00C20BCF">
        <w:t>Region</w:t>
      </w:r>
      <w:r>
        <w:t xml:space="preserve">, if the service price list in the overseas </w:t>
      </w:r>
      <w:r w:rsidR="00C20BCF">
        <w:t xml:space="preserve">Region </w:t>
      </w:r>
      <w:r>
        <w:t>refers to this price list.</w:t>
      </w:r>
      <w:bookmarkEnd w:id="65"/>
    </w:p>
    <w:p w14:paraId="7507C5E4" w14:textId="63D080F0" w:rsidR="0051665F" w:rsidRPr="00A233DD" w:rsidRDefault="0051665F" w:rsidP="0074296F">
      <w:pPr>
        <w:pStyle w:val="3-"/>
        <w:numPr>
          <w:ilvl w:val="3"/>
          <w:numId w:val="58"/>
        </w:numPr>
      </w:pPr>
      <w:r>
        <w:lastRenderedPageBreak/>
        <w:t xml:space="preserve"> </w:t>
      </w:r>
      <w:bookmarkStart w:id="66" w:name="_Ref127982328"/>
      <w:r w:rsidRPr="00A233DD">
        <w:rPr>
          <w:b w:val="0"/>
          <w:bCs w:val="0"/>
        </w:rPr>
        <w:t xml:space="preserve">If the service is not available in the </w:t>
      </w:r>
      <w:r w:rsidR="00EC2A2E" w:rsidRPr="00A233DD">
        <w:rPr>
          <w:b w:val="0"/>
          <w:bCs w:val="0"/>
        </w:rPr>
        <w:t>S</w:t>
      </w:r>
      <w:r w:rsidRPr="00A233DD">
        <w:rPr>
          <w:b w:val="0"/>
          <w:bCs w:val="0"/>
        </w:rPr>
        <w:t xml:space="preserve">ervice </w:t>
      </w:r>
      <w:r w:rsidR="00EC2A2E" w:rsidRPr="00A233DD">
        <w:rPr>
          <w:b w:val="0"/>
          <w:bCs w:val="0"/>
        </w:rPr>
        <w:t>C</w:t>
      </w:r>
      <w:r w:rsidRPr="00A233DD">
        <w:rPr>
          <w:b w:val="0"/>
          <w:bCs w:val="0"/>
        </w:rPr>
        <w:t xml:space="preserve">atalog in </w:t>
      </w:r>
      <w:r w:rsidR="00E465E3" w:rsidRPr="00A233DD">
        <w:rPr>
          <w:b w:val="0"/>
          <w:bCs w:val="0"/>
        </w:rPr>
        <w:t>the</w:t>
      </w:r>
      <w:r w:rsidRPr="00A233DD">
        <w:rPr>
          <w:b w:val="0"/>
          <w:bCs w:val="0"/>
        </w:rPr>
        <w:t xml:space="preserve"> overseas </w:t>
      </w:r>
      <w:r w:rsidR="00E465E3" w:rsidRPr="00A233DD">
        <w:rPr>
          <w:b w:val="0"/>
          <w:bCs w:val="0"/>
        </w:rPr>
        <w:t>region</w:t>
      </w:r>
      <w:r w:rsidRPr="00A233DD">
        <w:rPr>
          <w:b w:val="0"/>
          <w:bCs w:val="0"/>
        </w:rPr>
        <w:t xml:space="preserve">: the public price list of the service manufacturer applicable in the country where the overseas </w:t>
      </w:r>
      <w:r w:rsidR="00E465E3" w:rsidRPr="00A233DD">
        <w:rPr>
          <w:b w:val="0"/>
          <w:bCs w:val="0"/>
        </w:rPr>
        <w:t>region</w:t>
      </w:r>
      <w:r w:rsidRPr="00A233DD">
        <w:rPr>
          <w:b w:val="0"/>
          <w:bCs w:val="0"/>
        </w:rPr>
        <w:t xml:space="preserve"> is located.</w:t>
      </w:r>
      <w:bookmarkEnd w:id="66"/>
    </w:p>
    <w:p w14:paraId="463FB968" w14:textId="77777777" w:rsidR="0051665F" w:rsidRPr="0074296F" w:rsidRDefault="0051665F" w:rsidP="007606D9">
      <w:pPr>
        <w:pStyle w:val="3-0"/>
        <w:rPr>
          <w:b/>
          <w:bCs/>
        </w:rPr>
      </w:pPr>
      <w:r w:rsidRPr="0074296F">
        <w:rPr>
          <w:b/>
          <w:bCs/>
        </w:rPr>
        <w:t>Below is an example of how to calculate the price of services:</w:t>
      </w:r>
    </w:p>
    <w:p w14:paraId="15B8B51B" w14:textId="77777777" w:rsidR="0051665F" w:rsidRPr="00A233DD" w:rsidRDefault="0051665F" w:rsidP="0074296F">
      <w:pPr>
        <w:pStyle w:val="3-"/>
        <w:numPr>
          <w:ilvl w:val="3"/>
          <w:numId w:val="58"/>
        </w:numPr>
      </w:pPr>
      <w:r>
        <w:t xml:space="preserve"> </w:t>
      </w:r>
      <w:r w:rsidRPr="00A233DD">
        <w:rPr>
          <w:b w:val="0"/>
          <w:bCs w:val="0"/>
        </w:rPr>
        <w:t xml:space="preserve">If the overseas price list of the service is </w:t>
      </w:r>
      <w:r w:rsidR="00E465E3" w:rsidRPr="00A233DD">
        <w:rPr>
          <w:b w:val="0"/>
          <w:bCs w:val="0"/>
        </w:rPr>
        <w:t xml:space="preserve">1 </w:t>
      </w:r>
      <w:r w:rsidRPr="00A233DD">
        <w:rPr>
          <w:b w:val="0"/>
          <w:bCs w:val="0"/>
        </w:rPr>
        <w:t xml:space="preserve">US$ per hour of operation, and the discount offered is 35%, then the price of the service in the overseas </w:t>
      </w:r>
      <w:r w:rsidR="00C20BCF" w:rsidRPr="00A233DD">
        <w:rPr>
          <w:b w:val="0"/>
          <w:bCs w:val="0"/>
        </w:rPr>
        <w:t xml:space="preserve">Region </w:t>
      </w:r>
      <w:r w:rsidRPr="00A233DD">
        <w:rPr>
          <w:b w:val="0"/>
          <w:bCs w:val="0"/>
        </w:rPr>
        <w:t>will be</w:t>
      </w:r>
      <w:r w:rsidR="00E465E3" w:rsidRPr="00A233DD">
        <w:rPr>
          <w:b w:val="0"/>
          <w:bCs w:val="0"/>
        </w:rPr>
        <w:t xml:space="preserve"> 0.65</w:t>
      </w:r>
      <w:r w:rsidRPr="00A233DD">
        <w:rPr>
          <w:b w:val="0"/>
          <w:bCs w:val="0"/>
        </w:rPr>
        <w:t xml:space="preserve"> US$ per hour.</w:t>
      </w:r>
    </w:p>
    <w:p w14:paraId="6A089CFB" w14:textId="77777777" w:rsidR="0051665F" w:rsidRPr="00A233DD" w:rsidRDefault="00F7068F" w:rsidP="0074296F">
      <w:pPr>
        <w:pStyle w:val="3-"/>
        <w:numPr>
          <w:ilvl w:val="3"/>
          <w:numId w:val="58"/>
        </w:numPr>
      </w:pPr>
      <w:r w:rsidRPr="00A233DD">
        <w:rPr>
          <w:b w:val="0"/>
          <w:bCs w:val="0"/>
        </w:rPr>
        <w:t xml:space="preserve"> </w:t>
      </w:r>
      <w:r w:rsidR="0051665F" w:rsidRPr="00A233DD">
        <w:rPr>
          <w:b w:val="0"/>
          <w:bCs w:val="0"/>
        </w:rPr>
        <w:t xml:space="preserve">In this situation, </w:t>
      </w:r>
      <w:r w:rsidRPr="00A233DD">
        <w:rPr>
          <w:b w:val="0"/>
          <w:bCs w:val="0"/>
        </w:rPr>
        <w:t xml:space="preserve">if </w:t>
      </w:r>
      <w:r w:rsidR="0051665F" w:rsidRPr="00A233DD">
        <w:rPr>
          <w:b w:val="0"/>
          <w:bCs w:val="0"/>
        </w:rPr>
        <w:t xml:space="preserve">the list price of the service in the Israeli </w:t>
      </w:r>
      <w:r w:rsidR="00E465E3" w:rsidRPr="00A233DD">
        <w:rPr>
          <w:b w:val="0"/>
          <w:bCs w:val="0"/>
        </w:rPr>
        <w:t>region</w:t>
      </w:r>
      <w:r w:rsidR="0051665F" w:rsidRPr="00A233DD">
        <w:rPr>
          <w:b w:val="0"/>
          <w:bCs w:val="0"/>
        </w:rPr>
        <w:t xml:space="preserve"> is</w:t>
      </w:r>
      <w:r w:rsidR="00E465E3" w:rsidRPr="00A233DD">
        <w:rPr>
          <w:b w:val="0"/>
          <w:bCs w:val="0"/>
        </w:rPr>
        <w:t xml:space="preserve"> 1</w:t>
      </w:r>
      <w:r w:rsidR="0051665F" w:rsidRPr="00A233DD">
        <w:rPr>
          <w:b w:val="0"/>
          <w:bCs w:val="0"/>
        </w:rPr>
        <w:t xml:space="preserve"> </w:t>
      </w:r>
      <w:r w:rsidRPr="00A233DD">
        <w:rPr>
          <w:b w:val="0"/>
          <w:bCs w:val="0"/>
        </w:rPr>
        <w:t>US</w:t>
      </w:r>
      <w:r w:rsidR="0051665F" w:rsidRPr="00A233DD">
        <w:rPr>
          <w:b w:val="0"/>
          <w:bCs w:val="0"/>
        </w:rPr>
        <w:t xml:space="preserve">$ per hour or higher, the price of the service in the Israeli </w:t>
      </w:r>
      <w:r w:rsidR="00E465E3" w:rsidRPr="00A233DD">
        <w:rPr>
          <w:b w:val="0"/>
          <w:bCs w:val="0"/>
        </w:rPr>
        <w:t>region</w:t>
      </w:r>
      <w:r w:rsidR="0051665F" w:rsidRPr="00A233DD">
        <w:rPr>
          <w:b w:val="0"/>
          <w:bCs w:val="0"/>
        </w:rPr>
        <w:t xml:space="preserve"> will be</w:t>
      </w:r>
      <w:r w:rsidR="00E465E3" w:rsidRPr="00A233DD">
        <w:rPr>
          <w:b w:val="0"/>
          <w:bCs w:val="0"/>
        </w:rPr>
        <w:t xml:space="preserve"> 0.65</w:t>
      </w:r>
      <w:r w:rsidR="0051665F" w:rsidRPr="00A233DD">
        <w:rPr>
          <w:b w:val="0"/>
          <w:bCs w:val="0"/>
        </w:rPr>
        <w:t xml:space="preserve"> </w:t>
      </w:r>
      <w:r w:rsidRPr="00A233DD">
        <w:rPr>
          <w:b w:val="0"/>
          <w:bCs w:val="0"/>
        </w:rPr>
        <w:t>US</w:t>
      </w:r>
      <w:r w:rsidR="0051665F" w:rsidRPr="00A233DD">
        <w:rPr>
          <w:b w:val="0"/>
          <w:bCs w:val="0"/>
        </w:rPr>
        <w:t>$</w:t>
      </w:r>
      <w:r w:rsidR="00E465E3" w:rsidRPr="00A233DD">
        <w:rPr>
          <w:b w:val="0"/>
          <w:bCs w:val="0"/>
        </w:rPr>
        <w:t xml:space="preserve"> </w:t>
      </w:r>
      <w:r w:rsidR="0051665F" w:rsidRPr="00A233DD">
        <w:rPr>
          <w:b w:val="0"/>
          <w:bCs w:val="0"/>
        </w:rPr>
        <w:t>per hour</w:t>
      </w:r>
      <w:r w:rsidRPr="00A233DD">
        <w:rPr>
          <w:b w:val="0"/>
          <w:bCs w:val="0"/>
        </w:rPr>
        <w:t xml:space="preserve">; however, </w:t>
      </w:r>
      <w:r w:rsidR="0051665F" w:rsidRPr="00A233DD">
        <w:rPr>
          <w:b w:val="0"/>
          <w:bCs w:val="0"/>
        </w:rPr>
        <w:t xml:space="preserve">if the price in the Israeli </w:t>
      </w:r>
      <w:r w:rsidR="00E465E3" w:rsidRPr="00A233DD">
        <w:rPr>
          <w:b w:val="0"/>
          <w:bCs w:val="0"/>
        </w:rPr>
        <w:t>region</w:t>
      </w:r>
      <w:r w:rsidR="0051665F" w:rsidRPr="00A233DD">
        <w:rPr>
          <w:b w:val="0"/>
          <w:bCs w:val="0"/>
        </w:rPr>
        <w:t xml:space="preserve"> is</w:t>
      </w:r>
      <w:r w:rsidR="00E465E3" w:rsidRPr="00A233DD">
        <w:rPr>
          <w:b w:val="0"/>
          <w:bCs w:val="0"/>
        </w:rPr>
        <w:t xml:space="preserve"> 0.8</w:t>
      </w:r>
      <w:r w:rsidR="0051665F" w:rsidRPr="00A233DD">
        <w:rPr>
          <w:b w:val="0"/>
          <w:bCs w:val="0"/>
        </w:rPr>
        <w:t xml:space="preserve"> </w:t>
      </w:r>
      <w:r w:rsidRPr="00A233DD">
        <w:rPr>
          <w:b w:val="0"/>
          <w:bCs w:val="0"/>
        </w:rPr>
        <w:t>US</w:t>
      </w:r>
      <w:r w:rsidR="0051665F" w:rsidRPr="00A233DD">
        <w:rPr>
          <w:b w:val="0"/>
          <w:bCs w:val="0"/>
        </w:rPr>
        <w:t>$ per hour, then the price of the service will be</w:t>
      </w:r>
      <w:r w:rsidR="00E465E3" w:rsidRPr="00A233DD">
        <w:rPr>
          <w:b w:val="0"/>
          <w:bCs w:val="0"/>
        </w:rPr>
        <w:t xml:space="preserve"> 0.52</w:t>
      </w:r>
      <w:r w:rsidR="0051665F" w:rsidRPr="00A233DD">
        <w:rPr>
          <w:b w:val="0"/>
          <w:bCs w:val="0"/>
        </w:rPr>
        <w:t xml:space="preserve"> </w:t>
      </w:r>
      <w:r w:rsidRPr="00A233DD">
        <w:rPr>
          <w:b w:val="0"/>
          <w:bCs w:val="0"/>
        </w:rPr>
        <w:t>US</w:t>
      </w:r>
      <w:r w:rsidR="0051665F" w:rsidRPr="00A233DD">
        <w:rPr>
          <w:b w:val="0"/>
          <w:bCs w:val="0"/>
        </w:rPr>
        <w:t xml:space="preserve">$ per hour (the lowest price </w:t>
      </w:r>
      <w:r w:rsidRPr="00A233DD">
        <w:rPr>
          <w:b w:val="0"/>
          <w:bCs w:val="0"/>
        </w:rPr>
        <w:t>of t</w:t>
      </w:r>
      <w:r w:rsidR="0051665F" w:rsidRPr="00A233DD">
        <w:rPr>
          <w:b w:val="0"/>
          <w:bCs w:val="0"/>
        </w:rPr>
        <w:t xml:space="preserve">he service </w:t>
      </w:r>
      <w:r w:rsidR="00E465E3" w:rsidRPr="00A233DD">
        <w:rPr>
          <w:b w:val="0"/>
          <w:bCs w:val="0"/>
        </w:rPr>
        <w:t xml:space="preserve">between </w:t>
      </w:r>
      <w:r w:rsidR="0051665F" w:rsidRPr="00A233DD">
        <w:rPr>
          <w:b w:val="0"/>
          <w:bCs w:val="0"/>
        </w:rPr>
        <w:t xml:space="preserve">the </w:t>
      </w:r>
      <w:r w:rsidRPr="00A233DD">
        <w:rPr>
          <w:b w:val="0"/>
          <w:bCs w:val="0"/>
        </w:rPr>
        <w:t xml:space="preserve">overseas </w:t>
      </w:r>
      <w:r w:rsidR="00E465E3" w:rsidRPr="00A233DD">
        <w:rPr>
          <w:b w:val="0"/>
          <w:bCs w:val="0"/>
        </w:rPr>
        <w:t>region</w:t>
      </w:r>
      <w:r w:rsidRPr="00A233DD">
        <w:rPr>
          <w:b w:val="0"/>
          <w:bCs w:val="0"/>
        </w:rPr>
        <w:t xml:space="preserve"> </w:t>
      </w:r>
      <w:r w:rsidR="0051665F" w:rsidRPr="00A233DD">
        <w:rPr>
          <w:b w:val="0"/>
          <w:bCs w:val="0"/>
        </w:rPr>
        <w:t>and the Israel</w:t>
      </w:r>
      <w:r w:rsidR="00E465E3" w:rsidRPr="00A233DD">
        <w:rPr>
          <w:b w:val="0"/>
          <w:bCs w:val="0"/>
        </w:rPr>
        <w:t>i</w:t>
      </w:r>
      <w:r w:rsidR="0051665F" w:rsidRPr="00A233DD">
        <w:rPr>
          <w:b w:val="0"/>
          <w:bCs w:val="0"/>
        </w:rPr>
        <w:t xml:space="preserve"> </w:t>
      </w:r>
      <w:r w:rsidR="00E465E3" w:rsidRPr="00A233DD">
        <w:rPr>
          <w:b w:val="0"/>
          <w:bCs w:val="0"/>
        </w:rPr>
        <w:t>region</w:t>
      </w:r>
      <w:r w:rsidRPr="00A233DD">
        <w:rPr>
          <w:b w:val="0"/>
          <w:bCs w:val="0"/>
        </w:rPr>
        <w:t xml:space="preserve"> </w:t>
      </w:r>
      <w:r w:rsidR="00E465E3" w:rsidRPr="00A233DD">
        <w:rPr>
          <w:b w:val="0"/>
          <w:bCs w:val="0"/>
        </w:rPr>
        <w:t xml:space="preserve">will </w:t>
      </w:r>
      <w:r w:rsidR="0051665F" w:rsidRPr="00A233DD">
        <w:rPr>
          <w:b w:val="0"/>
          <w:bCs w:val="0"/>
        </w:rPr>
        <w:t>determin</w:t>
      </w:r>
      <w:r w:rsidR="00E465E3" w:rsidRPr="00A233DD">
        <w:rPr>
          <w:b w:val="0"/>
          <w:bCs w:val="0"/>
        </w:rPr>
        <w:t>e</w:t>
      </w:r>
      <w:r w:rsidR="0051665F" w:rsidRPr="00A233DD">
        <w:rPr>
          <w:b w:val="0"/>
          <w:bCs w:val="0"/>
        </w:rPr>
        <w:t>).</w:t>
      </w:r>
    </w:p>
    <w:p w14:paraId="677B30A8" w14:textId="77777777" w:rsidR="0051665F" w:rsidRPr="00A233DD" w:rsidRDefault="00F7068F" w:rsidP="0074296F">
      <w:pPr>
        <w:pStyle w:val="3-"/>
        <w:numPr>
          <w:ilvl w:val="3"/>
          <w:numId w:val="58"/>
        </w:numPr>
      </w:pPr>
      <w:r w:rsidRPr="00A233DD">
        <w:rPr>
          <w:b w:val="0"/>
          <w:bCs w:val="0"/>
        </w:rPr>
        <w:t xml:space="preserve"> If </w:t>
      </w:r>
      <w:r w:rsidR="0051665F" w:rsidRPr="00A233DD">
        <w:rPr>
          <w:b w:val="0"/>
          <w:bCs w:val="0"/>
        </w:rPr>
        <w:t xml:space="preserve">the </w:t>
      </w:r>
      <w:r w:rsidRPr="00A233DD">
        <w:rPr>
          <w:b w:val="0"/>
          <w:bCs w:val="0"/>
        </w:rPr>
        <w:t>Provider increase</w:t>
      </w:r>
      <w:r w:rsidR="00BA2EC3" w:rsidRPr="00A233DD">
        <w:rPr>
          <w:b w:val="0"/>
          <w:bCs w:val="0"/>
        </w:rPr>
        <w:t>s</w:t>
      </w:r>
      <w:r w:rsidRPr="00A233DD">
        <w:rPr>
          <w:b w:val="0"/>
          <w:bCs w:val="0"/>
        </w:rPr>
        <w:t xml:space="preserve"> the discount </w:t>
      </w:r>
      <w:r w:rsidR="0051665F" w:rsidRPr="00A233DD">
        <w:rPr>
          <w:b w:val="0"/>
          <w:bCs w:val="0"/>
        </w:rPr>
        <w:t xml:space="preserve">to 40%, this discount will apply to both the price list for the Israeli </w:t>
      </w:r>
      <w:r w:rsidR="00E465E3" w:rsidRPr="00A233DD">
        <w:rPr>
          <w:b w:val="0"/>
          <w:bCs w:val="0"/>
        </w:rPr>
        <w:t>region</w:t>
      </w:r>
      <w:r w:rsidRPr="00A233DD">
        <w:rPr>
          <w:b w:val="0"/>
          <w:bCs w:val="0"/>
        </w:rPr>
        <w:t xml:space="preserve"> </w:t>
      </w:r>
      <w:r w:rsidR="0051665F" w:rsidRPr="00A233DD">
        <w:rPr>
          <w:b w:val="0"/>
          <w:bCs w:val="0"/>
        </w:rPr>
        <w:t xml:space="preserve">and the price list for the overseas </w:t>
      </w:r>
      <w:r w:rsidR="00E465E3" w:rsidRPr="00A233DD">
        <w:rPr>
          <w:b w:val="0"/>
          <w:bCs w:val="0"/>
        </w:rPr>
        <w:t>region</w:t>
      </w:r>
      <w:r w:rsidR="0051665F" w:rsidRPr="00A233DD">
        <w:rPr>
          <w:b w:val="0"/>
          <w:bCs w:val="0"/>
        </w:rPr>
        <w:t>, s</w:t>
      </w:r>
      <w:r w:rsidRPr="00A233DD">
        <w:rPr>
          <w:b w:val="0"/>
          <w:bCs w:val="0"/>
        </w:rPr>
        <w:t>uch t</w:t>
      </w:r>
      <w:r w:rsidR="0051665F" w:rsidRPr="00A233DD">
        <w:rPr>
          <w:b w:val="0"/>
          <w:bCs w:val="0"/>
        </w:rPr>
        <w:t>hat the</w:t>
      </w:r>
      <w:r w:rsidRPr="00A233DD">
        <w:rPr>
          <w:b w:val="0"/>
          <w:bCs w:val="0"/>
        </w:rPr>
        <w:t xml:space="preserve"> overseas price list </w:t>
      </w:r>
      <w:r w:rsidR="0051665F" w:rsidRPr="00A233DD">
        <w:rPr>
          <w:b w:val="0"/>
          <w:bCs w:val="0"/>
        </w:rPr>
        <w:t>will be</w:t>
      </w:r>
      <w:r w:rsidR="00E465E3" w:rsidRPr="00A233DD">
        <w:rPr>
          <w:b w:val="0"/>
          <w:bCs w:val="0"/>
        </w:rPr>
        <w:t xml:space="preserve"> 0.6</w:t>
      </w:r>
      <w:r w:rsidR="0051665F" w:rsidRPr="00A233DD">
        <w:rPr>
          <w:b w:val="0"/>
          <w:bCs w:val="0"/>
        </w:rPr>
        <w:t xml:space="preserve"> </w:t>
      </w:r>
      <w:r w:rsidRPr="00A233DD">
        <w:rPr>
          <w:b w:val="0"/>
          <w:bCs w:val="0"/>
        </w:rPr>
        <w:t>US</w:t>
      </w:r>
      <w:r w:rsidR="0051665F" w:rsidRPr="00A233DD">
        <w:rPr>
          <w:b w:val="0"/>
          <w:bCs w:val="0"/>
        </w:rPr>
        <w:t xml:space="preserve">$ per hour, and the </w:t>
      </w:r>
      <w:r w:rsidR="00BA2EC3" w:rsidRPr="00A233DD">
        <w:rPr>
          <w:b w:val="0"/>
          <w:bCs w:val="0"/>
        </w:rPr>
        <w:t xml:space="preserve">price of the </w:t>
      </w:r>
      <w:r w:rsidR="0051665F" w:rsidRPr="00A233DD">
        <w:rPr>
          <w:b w:val="0"/>
          <w:bCs w:val="0"/>
        </w:rPr>
        <w:t xml:space="preserve">service in the Israeli </w:t>
      </w:r>
      <w:r w:rsidR="00E465E3" w:rsidRPr="00A233DD">
        <w:rPr>
          <w:b w:val="0"/>
          <w:bCs w:val="0"/>
        </w:rPr>
        <w:t>region</w:t>
      </w:r>
      <w:r w:rsidR="00BA2EC3" w:rsidRPr="00A233DD">
        <w:rPr>
          <w:b w:val="0"/>
          <w:bCs w:val="0"/>
        </w:rPr>
        <w:t xml:space="preserve"> </w:t>
      </w:r>
      <w:r w:rsidR="0051665F" w:rsidRPr="00A233DD">
        <w:rPr>
          <w:b w:val="0"/>
          <w:bCs w:val="0"/>
        </w:rPr>
        <w:t>will be</w:t>
      </w:r>
      <w:r w:rsidR="00E465E3" w:rsidRPr="00A233DD">
        <w:rPr>
          <w:b w:val="0"/>
          <w:bCs w:val="0"/>
        </w:rPr>
        <w:t xml:space="preserve"> 0.48</w:t>
      </w:r>
      <w:r w:rsidR="0051665F" w:rsidRPr="00A233DD">
        <w:rPr>
          <w:b w:val="0"/>
          <w:bCs w:val="0"/>
        </w:rPr>
        <w:t xml:space="preserve"> </w:t>
      </w:r>
      <w:r w:rsidR="00BA2EC3" w:rsidRPr="00A233DD">
        <w:rPr>
          <w:b w:val="0"/>
          <w:bCs w:val="0"/>
        </w:rPr>
        <w:t>USD</w:t>
      </w:r>
      <w:r w:rsidR="0051665F" w:rsidRPr="00A233DD">
        <w:rPr>
          <w:b w:val="0"/>
          <w:bCs w:val="0"/>
        </w:rPr>
        <w:t>$</w:t>
      </w:r>
      <w:r w:rsidR="00BA2EC3" w:rsidRPr="00A233DD">
        <w:rPr>
          <w:b w:val="0"/>
          <w:bCs w:val="0"/>
        </w:rPr>
        <w:t xml:space="preserve"> </w:t>
      </w:r>
      <w:r w:rsidR="0051665F" w:rsidRPr="00A233DD">
        <w:rPr>
          <w:b w:val="0"/>
          <w:bCs w:val="0"/>
        </w:rPr>
        <w:t xml:space="preserve"> per hour.</w:t>
      </w:r>
    </w:p>
    <w:p w14:paraId="7C069750" w14:textId="77777777" w:rsidR="0051665F" w:rsidRPr="0074296F" w:rsidRDefault="00BA2EC3">
      <w:pPr>
        <w:pStyle w:val="3-0"/>
        <w:rPr>
          <w:b/>
          <w:bCs/>
        </w:rPr>
      </w:pPr>
      <w:r w:rsidRPr="0074296F">
        <w:rPr>
          <w:b/>
          <w:bCs/>
        </w:rPr>
        <w:t xml:space="preserve">Amendment of the overseas price list </w:t>
      </w:r>
      <w:r w:rsidR="0051665F" w:rsidRPr="0074296F">
        <w:rPr>
          <w:b/>
          <w:bCs/>
        </w:rPr>
        <w:t xml:space="preserve">- in the event of a radical change in the price list of the services offered by the </w:t>
      </w:r>
      <w:r w:rsidRPr="0074296F">
        <w:rPr>
          <w:b/>
          <w:bCs/>
        </w:rPr>
        <w:t>P</w:t>
      </w:r>
      <w:r w:rsidR="0051665F" w:rsidRPr="0074296F">
        <w:rPr>
          <w:b/>
          <w:bCs/>
        </w:rPr>
        <w:t>rovider in the digital market</w:t>
      </w:r>
      <w:r w:rsidRPr="0074296F">
        <w:rPr>
          <w:b/>
          <w:bCs/>
        </w:rPr>
        <w:t>place</w:t>
      </w:r>
      <w:r w:rsidR="0051665F" w:rsidRPr="0074296F">
        <w:rPr>
          <w:b/>
          <w:bCs/>
        </w:rPr>
        <w:t xml:space="preserve"> in overseas </w:t>
      </w:r>
      <w:r w:rsidR="00E465E3" w:rsidRPr="0074296F">
        <w:rPr>
          <w:b/>
          <w:bCs/>
        </w:rPr>
        <w:t>region</w:t>
      </w:r>
      <w:r w:rsidR="0051665F" w:rsidRPr="0074296F">
        <w:rPr>
          <w:b/>
          <w:bCs/>
        </w:rPr>
        <w:t xml:space="preserve">, as a result of exogenous changes that are not under the control of the </w:t>
      </w:r>
      <w:r w:rsidRPr="0074296F">
        <w:rPr>
          <w:b/>
          <w:bCs/>
        </w:rPr>
        <w:t>P</w:t>
      </w:r>
      <w:r w:rsidR="0051665F" w:rsidRPr="0074296F">
        <w:rPr>
          <w:b/>
          <w:bCs/>
        </w:rPr>
        <w:t xml:space="preserve">rovider, and </w:t>
      </w:r>
      <w:r w:rsidRPr="0074296F">
        <w:rPr>
          <w:b/>
          <w:bCs/>
        </w:rPr>
        <w:t xml:space="preserve">such do </w:t>
      </w:r>
      <w:r w:rsidR="0051665F" w:rsidRPr="0074296F">
        <w:rPr>
          <w:b/>
          <w:bCs/>
        </w:rPr>
        <w:t xml:space="preserve">not exist in the Israeli </w:t>
      </w:r>
      <w:r w:rsidR="00E465E3" w:rsidRPr="0074296F">
        <w:rPr>
          <w:b/>
          <w:bCs/>
        </w:rPr>
        <w:t>region</w:t>
      </w:r>
      <w:r w:rsidR="0051665F" w:rsidRPr="0074296F">
        <w:rPr>
          <w:b/>
          <w:bCs/>
        </w:rPr>
        <w:t>, the following arrangements will apply:</w:t>
      </w:r>
    </w:p>
    <w:p w14:paraId="23E7C2B0" w14:textId="77777777" w:rsidR="0051665F" w:rsidRDefault="00BA2EC3" w:rsidP="0074296F">
      <w:pPr>
        <w:pStyle w:val="3-"/>
        <w:numPr>
          <w:ilvl w:val="3"/>
          <w:numId w:val="58"/>
        </w:numPr>
      </w:pPr>
      <w:r>
        <w:t xml:space="preserve"> </w:t>
      </w:r>
      <w:r w:rsidR="0051665F">
        <w:t xml:space="preserve">The </w:t>
      </w:r>
      <w:r>
        <w:t xml:space="preserve">Provider can </w:t>
      </w:r>
      <w:r w:rsidR="0051665F">
        <w:t xml:space="preserve">contact the </w:t>
      </w:r>
      <w:r>
        <w:t xml:space="preserve">Tender Administrator </w:t>
      </w:r>
      <w:r w:rsidR="0051665F">
        <w:t xml:space="preserve">with a request to change the overseas </w:t>
      </w:r>
      <w:r w:rsidR="00E465E3">
        <w:t>region</w:t>
      </w:r>
      <w:r>
        <w:t xml:space="preserve"> </w:t>
      </w:r>
      <w:r w:rsidR="0051665F">
        <w:t xml:space="preserve">to another </w:t>
      </w:r>
      <w:r w:rsidR="00E465E3">
        <w:t>region</w:t>
      </w:r>
      <w:r>
        <w:t xml:space="preserve"> </w:t>
      </w:r>
      <w:r w:rsidR="0051665F">
        <w:t xml:space="preserve">located in the European Union which is one of the 3 regions with the highest sales volume </w:t>
      </w:r>
      <w:r>
        <w:t xml:space="preserve">of the </w:t>
      </w:r>
      <w:r w:rsidR="00E465E3">
        <w:t>C</w:t>
      </w:r>
      <w:r>
        <w:t xml:space="preserve">loud </w:t>
      </w:r>
      <w:r w:rsidR="00E465E3">
        <w:t>P</w:t>
      </w:r>
      <w:r>
        <w:t xml:space="preserve">rovider </w:t>
      </w:r>
      <w:r w:rsidR="0051665F">
        <w:t xml:space="preserve">in the European Union, </w:t>
      </w:r>
      <w:r>
        <w:t xml:space="preserve">with a </w:t>
      </w:r>
      <w:r w:rsidR="0051665F">
        <w:t>justif</w:t>
      </w:r>
      <w:r>
        <w:t>ication for the</w:t>
      </w:r>
      <w:r w:rsidR="0051665F">
        <w:t xml:space="preserve"> request.</w:t>
      </w:r>
    </w:p>
    <w:p w14:paraId="0D249FB3" w14:textId="77777777" w:rsidR="0051665F" w:rsidRPr="005E4ED1" w:rsidRDefault="00BA2EC3" w:rsidP="0074296F">
      <w:pPr>
        <w:pStyle w:val="3-"/>
        <w:numPr>
          <w:ilvl w:val="3"/>
          <w:numId w:val="58"/>
        </w:numPr>
      </w:pPr>
      <w:r>
        <w:t xml:space="preserve"> The Tender Administrator </w:t>
      </w:r>
      <w:r w:rsidR="0051665F">
        <w:t xml:space="preserve">will examine the request positively and </w:t>
      </w:r>
      <w:r>
        <w:t xml:space="preserve">if the aforesaid request </w:t>
      </w:r>
      <w:r w:rsidR="00BA06A9">
        <w:t xml:space="preserve">does not </w:t>
      </w:r>
      <w:r w:rsidR="0051665F">
        <w:t xml:space="preserve">harm the </w:t>
      </w:r>
      <w:r w:rsidR="00BA06A9">
        <w:t>B</w:t>
      </w:r>
      <w:r w:rsidR="0051665F">
        <w:t>idders in an unfair manner, will approve the request.</w:t>
      </w:r>
    </w:p>
    <w:bookmarkEnd w:id="64"/>
    <w:p w14:paraId="5321C46C" w14:textId="77777777" w:rsidR="00DA6B2B" w:rsidRPr="00060FF0" w:rsidRDefault="003E6A68" w:rsidP="00060FF0">
      <w:pPr>
        <w:bidi w:val="0"/>
        <w:spacing w:after="240" w:line="360" w:lineRule="auto"/>
        <w:jc w:val="center"/>
        <w:rPr>
          <w:b/>
          <w:bCs/>
          <w:sz w:val="28"/>
          <w:szCs w:val="28"/>
        </w:rPr>
      </w:pPr>
      <w:r w:rsidRPr="00060FF0">
        <w:rPr>
          <w:b/>
          <w:bCs/>
          <w:sz w:val="28"/>
          <w:szCs w:val="28"/>
        </w:rPr>
        <w:br w:type="page"/>
      </w:r>
      <w:bookmarkEnd w:id="12"/>
      <w:bookmarkEnd w:id="13"/>
      <w:bookmarkEnd w:id="14"/>
      <w:bookmarkEnd w:id="15"/>
      <w:bookmarkEnd w:id="16"/>
      <w:bookmarkEnd w:id="17"/>
      <w:bookmarkEnd w:id="18"/>
      <w:bookmarkEnd w:id="19"/>
      <w:bookmarkEnd w:id="20"/>
      <w:bookmarkEnd w:id="21"/>
      <w:r w:rsidR="00DA6B2B" w:rsidRPr="00060FF0">
        <w:rPr>
          <w:b/>
          <w:bCs/>
          <w:sz w:val="28"/>
          <w:szCs w:val="28"/>
        </w:rPr>
        <w:lastRenderedPageBreak/>
        <w:t>Appendix 6 - Manufacturer's statement</w:t>
      </w:r>
    </w:p>
    <w:p w14:paraId="09685893" w14:textId="77777777" w:rsidR="00B4560B" w:rsidRDefault="00B4560B" w:rsidP="00B4560B">
      <w:pPr>
        <w:bidi w:val="0"/>
        <w:spacing w:after="240" w:line="360" w:lineRule="auto"/>
        <w:jc w:val="center"/>
        <w:rPr>
          <w:b/>
          <w:bCs/>
        </w:rPr>
      </w:pPr>
    </w:p>
    <w:p w14:paraId="51794025" w14:textId="37FD3F0B" w:rsidR="00DA6B2B" w:rsidRPr="00B4560B" w:rsidRDefault="00B4560B" w:rsidP="00B4560B">
      <w:pPr>
        <w:bidi w:val="0"/>
        <w:spacing w:after="240" w:line="360" w:lineRule="auto"/>
        <w:jc w:val="center"/>
        <w:rPr>
          <w:b/>
          <w:bCs/>
        </w:rPr>
      </w:pPr>
      <w:r>
        <w:rPr>
          <w:b/>
          <w:bCs/>
        </w:rPr>
        <w:t>(See “</w:t>
      </w:r>
      <w:r w:rsidRPr="00B4560B">
        <w:rPr>
          <w:b/>
          <w:bCs/>
        </w:rPr>
        <w:t>Tender 01-2022 - round 2 - Booklet no. 2 - Manufacturers statement</w:t>
      </w:r>
      <w:r>
        <w:rPr>
          <w:b/>
          <w:bCs/>
        </w:rPr>
        <w:t>” file on the tender page)</w:t>
      </w:r>
    </w:p>
    <w:sectPr w:rsidR="00DA6B2B" w:rsidRPr="00B4560B" w:rsidSect="00802B57">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B6FDE2" w14:textId="77777777" w:rsidR="00B52188" w:rsidRDefault="00B52188" w:rsidP="007B3825">
      <w:pPr>
        <w:bidi w:val="0"/>
      </w:pPr>
      <w:r>
        <w:separator/>
      </w:r>
    </w:p>
  </w:endnote>
  <w:endnote w:type="continuationSeparator" w:id="0">
    <w:p w14:paraId="04B54727" w14:textId="77777777" w:rsidR="00B52188" w:rsidRDefault="00B52188" w:rsidP="007B3825">
      <w:pPr>
        <w:bidi w:val="0"/>
      </w:pPr>
      <w:r>
        <w:continuationSeparator/>
      </w:r>
    </w:p>
  </w:endnote>
  <w:endnote w:type="continuationNotice" w:id="1">
    <w:p w14:paraId="317A92AB" w14:textId="77777777" w:rsidR="00B52188" w:rsidRDefault="00B521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0DC98" w14:textId="77777777" w:rsidR="00B34259" w:rsidRPr="00F77369" w:rsidRDefault="00B34259" w:rsidP="00F77369">
    <w:pPr>
      <w:pStyle w:val="Footer"/>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1BB62" w14:textId="77777777" w:rsidR="00B34259" w:rsidRPr="00F77369" w:rsidRDefault="00B34259" w:rsidP="00F77369">
    <w:pPr>
      <w:pStyle w:val="Footer"/>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34B54" w14:textId="77777777" w:rsidR="00B34259" w:rsidRPr="00F77369" w:rsidRDefault="00B34259" w:rsidP="00F77369">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AA9AB7" w14:textId="77777777" w:rsidR="00B52188" w:rsidRDefault="00B52188" w:rsidP="007B3825">
      <w:pPr>
        <w:bidi w:val="0"/>
      </w:pPr>
      <w:r>
        <w:separator/>
      </w:r>
    </w:p>
  </w:footnote>
  <w:footnote w:type="continuationSeparator" w:id="0">
    <w:p w14:paraId="027BC235" w14:textId="77777777" w:rsidR="00B52188" w:rsidRDefault="00B52188" w:rsidP="007B3825">
      <w:pPr>
        <w:bidi w:val="0"/>
      </w:pPr>
      <w:r>
        <w:continuationSeparator/>
      </w:r>
    </w:p>
  </w:footnote>
  <w:footnote w:type="continuationNotice" w:id="1">
    <w:p w14:paraId="12BEAE17" w14:textId="77777777" w:rsidR="00B52188" w:rsidRDefault="00B52188"/>
  </w:footnote>
  <w:footnote w:id="2">
    <w:p w14:paraId="5ACB4778" w14:textId="77777777" w:rsidR="00B34259" w:rsidRDefault="00B34259" w:rsidP="00455F5E">
      <w:pPr>
        <w:pStyle w:val="FootnoteText"/>
        <w:bidi w:val="0"/>
      </w:pPr>
      <w:r>
        <w:rPr>
          <w:rStyle w:val="FootnoteReference"/>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97E72" w14:textId="77777777" w:rsidR="00B34259" w:rsidRDefault="00B34259">
    <w:pPr>
      <w:pStyle w:val="Header"/>
      <w:framePr w:wrap="around" w:vAnchor="text" w:hAnchor="margin" w:xAlign="center" w:y="1"/>
      <w:bidi w:val="0"/>
      <w:rPr>
        <w:rStyle w:val="PageNumber"/>
      </w:rPr>
    </w:pPr>
    <w:r>
      <w:rPr>
        <w:rStyle w:val="PageNumber"/>
        <w:lang w:val="en"/>
      </w:rPr>
      <w:t>95</w:t>
    </w:r>
    <w:r>
      <w:rPr>
        <w:rStyle w:val="PageNumber"/>
        <w:lang w:val="en"/>
      </w:rPr>
      <w:fldChar w:fldCharType="begin"/>
    </w:r>
    <w:r>
      <w:rPr>
        <w:rStyle w:val="PageNumber"/>
        <w:lang w:val="en"/>
      </w:rPr>
      <w:instrText xml:space="preserve">PAGE  </w:instrText>
    </w:r>
    <w:r>
      <w:rPr>
        <w:rStyle w:val="PageNumber"/>
        <w:lang w:val="en"/>
      </w:rPr>
      <w:fldChar w:fldCharType="separate"/>
    </w:r>
    <w:r>
      <w:rPr>
        <w:rStyle w:val="PageNumber"/>
        <w:lang w:val="en"/>
      </w:rPr>
      <w:t>1</w:t>
    </w:r>
    <w:r>
      <w:rPr>
        <w:rStyle w:val="PageNumber"/>
        <w:lang w:val="en"/>
      </w:rPr>
      <w:fldChar w:fldCharType="end"/>
    </w:r>
  </w:p>
  <w:p w14:paraId="11C483F4" w14:textId="77777777" w:rsidR="00B34259" w:rsidRDefault="00B3425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AADDB" w14:textId="77777777" w:rsidR="00B34259" w:rsidRDefault="00B34259" w:rsidP="00455F5E">
    <w:pPr>
      <w:tabs>
        <w:tab w:val="center" w:pos="4184"/>
        <w:tab w:val="right" w:pos="8787"/>
      </w:tabs>
      <w:jc w:val="center"/>
      <w:rPr>
        <w:b/>
        <w:bCs/>
        <w:sz w:val="20"/>
        <w:szCs w:val="20"/>
        <w:rtl/>
      </w:rPr>
    </w:pPr>
    <w:r>
      <w:rPr>
        <w:b/>
        <w:bCs/>
        <w:sz w:val="20"/>
        <w:szCs w:val="20"/>
      </w:rPr>
      <w:t>"Nimbus Project"</w:t>
    </w:r>
  </w:p>
  <w:p w14:paraId="530C6873" w14:textId="77777777" w:rsidR="00B34259" w:rsidRDefault="00B34259" w:rsidP="00455F5E">
    <w:pPr>
      <w:tabs>
        <w:tab w:val="center" w:pos="4184"/>
        <w:tab w:val="right" w:pos="8787"/>
      </w:tabs>
      <w:jc w:val="center"/>
      <w:rPr>
        <w:b/>
        <w:bCs/>
        <w:sz w:val="20"/>
        <w:szCs w:val="20"/>
        <w:rtl/>
      </w:rPr>
    </w:pPr>
    <w:r>
      <w:rPr>
        <w:b/>
        <w:bCs/>
        <w:sz w:val="20"/>
        <w:szCs w:val="20"/>
      </w:rPr>
      <w:t>Central Tender 01-2022 – Round 2</w:t>
    </w:r>
  </w:p>
  <w:p w14:paraId="1E0FDEF8" w14:textId="77777777" w:rsidR="00B34259" w:rsidRPr="00A843DB" w:rsidRDefault="00B34259"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61E985BE" w14:textId="51026DE1" w:rsidR="00B34259" w:rsidRDefault="00B34259"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E6E06">
      <w:rPr>
        <w:b/>
        <w:bCs/>
        <w:noProof/>
        <w:sz w:val="20"/>
        <w:szCs w:val="20"/>
      </w:rPr>
      <w:t>15</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E6E06">
      <w:rPr>
        <w:b/>
        <w:bCs/>
        <w:noProof/>
        <w:sz w:val="20"/>
        <w:szCs w:val="20"/>
      </w:rPr>
      <w:t>42</w:t>
    </w:r>
    <w:r w:rsidRPr="005C682F">
      <w:rPr>
        <w:b/>
        <w:bCs/>
        <w:sz w:val="20"/>
        <w:szCs w:val="20"/>
        <w:rtl/>
      </w:rPr>
      <w:fldChar w:fldCharType="end"/>
    </w:r>
  </w:p>
  <w:p w14:paraId="56BCA5F6" w14:textId="16DFDD65" w:rsidR="00B34259" w:rsidRPr="00EF6E5C" w:rsidRDefault="00B34259" w:rsidP="00BE475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1E37A357" w14:textId="77777777" w:rsidR="00B34259" w:rsidRPr="00455F5E" w:rsidRDefault="00B3425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17DC1" w14:textId="77777777" w:rsidR="00DE6E06" w:rsidRDefault="00DE6E06" w:rsidP="00DE6E06">
    <w:pPr>
      <w:tabs>
        <w:tab w:val="center" w:pos="4184"/>
        <w:tab w:val="right" w:pos="8787"/>
      </w:tabs>
      <w:jc w:val="center"/>
      <w:rPr>
        <w:b/>
        <w:bCs/>
        <w:sz w:val="20"/>
        <w:szCs w:val="20"/>
        <w:rtl/>
      </w:rPr>
    </w:pPr>
    <w:r>
      <w:rPr>
        <w:b/>
        <w:bCs/>
        <w:sz w:val="20"/>
        <w:szCs w:val="20"/>
      </w:rPr>
      <w:t>"Nimbus Project"</w:t>
    </w:r>
  </w:p>
  <w:p w14:paraId="3F023253" w14:textId="77777777" w:rsidR="00DE6E06" w:rsidRDefault="00DE6E06" w:rsidP="00DE6E06">
    <w:pPr>
      <w:tabs>
        <w:tab w:val="center" w:pos="4184"/>
        <w:tab w:val="right" w:pos="8787"/>
      </w:tabs>
      <w:jc w:val="center"/>
      <w:rPr>
        <w:b/>
        <w:bCs/>
        <w:sz w:val="20"/>
        <w:szCs w:val="20"/>
        <w:rtl/>
      </w:rPr>
    </w:pPr>
    <w:r>
      <w:rPr>
        <w:b/>
        <w:bCs/>
        <w:sz w:val="20"/>
        <w:szCs w:val="20"/>
      </w:rPr>
      <w:t>Central Tender 01-2022 – Round 2</w:t>
    </w:r>
  </w:p>
  <w:p w14:paraId="5251727E" w14:textId="77777777" w:rsidR="00DE6E06" w:rsidRPr="00A843DB" w:rsidRDefault="00DE6E06"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19A22B89" w14:textId="41C0BD68" w:rsidR="00DE6E06" w:rsidRDefault="00DE6E06"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Pr>
      <w:t>17</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Pr>
      <w:t>42</w:t>
    </w:r>
    <w:r w:rsidRPr="005C682F">
      <w:rPr>
        <w:b/>
        <w:bCs/>
        <w:sz w:val="20"/>
        <w:szCs w:val="20"/>
        <w:rtl/>
      </w:rPr>
      <w:fldChar w:fldCharType="end"/>
    </w:r>
  </w:p>
  <w:p w14:paraId="7D6CDF7D" w14:textId="77777777" w:rsidR="00DE6E06" w:rsidRPr="00EF6E5C" w:rsidRDefault="00DE6E06" w:rsidP="00DE6E0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1ABB45FC" w14:textId="77777777" w:rsidR="00B34259" w:rsidRDefault="00B34259">
    <w:pPr>
      <w:pStyle w:val="Header"/>
      <w:rPr>
        <w:rFonts w:hint="c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2459B" w14:textId="77777777" w:rsidR="00DE6E06" w:rsidRDefault="00DE6E06" w:rsidP="00DE6E06">
    <w:pPr>
      <w:tabs>
        <w:tab w:val="center" w:pos="4184"/>
        <w:tab w:val="right" w:pos="8787"/>
      </w:tabs>
      <w:jc w:val="center"/>
      <w:rPr>
        <w:b/>
        <w:bCs/>
        <w:sz w:val="20"/>
        <w:szCs w:val="20"/>
        <w:rtl/>
      </w:rPr>
    </w:pPr>
    <w:r>
      <w:rPr>
        <w:b/>
        <w:bCs/>
        <w:sz w:val="20"/>
        <w:szCs w:val="20"/>
      </w:rPr>
      <w:t>"Nimbus Project"</w:t>
    </w:r>
  </w:p>
  <w:p w14:paraId="1C954020" w14:textId="77777777" w:rsidR="00DE6E06" w:rsidRDefault="00DE6E06" w:rsidP="00DE6E06">
    <w:pPr>
      <w:tabs>
        <w:tab w:val="center" w:pos="4184"/>
        <w:tab w:val="right" w:pos="8787"/>
      </w:tabs>
      <w:jc w:val="center"/>
      <w:rPr>
        <w:b/>
        <w:bCs/>
        <w:sz w:val="20"/>
        <w:szCs w:val="20"/>
        <w:rtl/>
      </w:rPr>
    </w:pPr>
    <w:r>
      <w:rPr>
        <w:b/>
        <w:bCs/>
        <w:sz w:val="20"/>
        <w:szCs w:val="20"/>
      </w:rPr>
      <w:t>Central Tender 01-2022 – Round 2</w:t>
    </w:r>
  </w:p>
  <w:p w14:paraId="24C9C5FF" w14:textId="77777777" w:rsidR="00DE6E06" w:rsidRPr="00A843DB" w:rsidRDefault="00DE6E06"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6BBD8E38" w14:textId="294623ED" w:rsidR="00DE6E06" w:rsidRDefault="00DE6E06"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Pr>
      <w:t>42</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Pr>
      <w:t>42</w:t>
    </w:r>
    <w:r w:rsidRPr="005C682F">
      <w:rPr>
        <w:b/>
        <w:bCs/>
        <w:sz w:val="20"/>
        <w:szCs w:val="20"/>
        <w:rtl/>
      </w:rPr>
      <w:fldChar w:fldCharType="end"/>
    </w:r>
  </w:p>
  <w:p w14:paraId="6205D83A" w14:textId="77777777" w:rsidR="00DE6E06" w:rsidRPr="00EF6E5C" w:rsidRDefault="00DE6E06" w:rsidP="00DE6E0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04088331" w14:textId="77777777" w:rsidR="00B34259" w:rsidRDefault="00B34259">
    <w:pPr>
      <w:pStyle w:val="Header"/>
      <w:rPr>
        <w:rFonts w:hint="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CFF8FCBC"/>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277"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CDC3B76"/>
    <w:lvl w:ilvl="0">
      <w:start w:val="1"/>
      <w:numFmt w:val="decimal"/>
      <w:pStyle w:val="Heading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1"/>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72"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3"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1D2617C"/>
    <w:multiLevelType w:val="hybridMultilevel"/>
    <w:tmpl w:val="B406E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82276C1"/>
    <w:multiLevelType w:val="hybridMultilevel"/>
    <w:tmpl w:val="3502E438"/>
    <w:name w:val="listhnumber43222"/>
    <w:lvl w:ilvl="0" w:tplc="169A841A">
      <w:start w:val="1"/>
      <w:numFmt w:val="decimal"/>
      <w:pStyle w:val="13"/>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2"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8"/>
  </w:num>
  <w:num w:numId="3">
    <w:abstractNumId w:val="1"/>
  </w:num>
  <w:num w:numId="4">
    <w:abstractNumId w:val="2"/>
  </w:num>
  <w:num w:numId="5">
    <w:abstractNumId w:val="17"/>
  </w:num>
  <w:num w:numId="6">
    <w:abstractNumId w:val="24"/>
  </w:num>
  <w:num w:numId="7">
    <w:abstractNumId w:val="58"/>
  </w:num>
  <w:num w:numId="8">
    <w:abstractNumId w:val="12"/>
  </w:num>
  <w:num w:numId="9">
    <w:abstractNumId w:val="50"/>
  </w:num>
  <w:num w:numId="10">
    <w:abstractNumId w:val="20"/>
  </w:num>
  <w:num w:numId="11">
    <w:abstractNumId w:val="41"/>
  </w:num>
  <w:num w:numId="12">
    <w:abstractNumId w:val="60"/>
  </w:num>
  <w:num w:numId="13">
    <w:abstractNumId w:val="70"/>
  </w:num>
  <w:num w:numId="14">
    <w:abstractNumId w:val="4"/>
  </w:num>
  <w:num w:numId="15">
    <w:abstractNumId w:val="9"/>
  </w:num>
  <w:num w:numId="16">
    <w:abstractNumId w:val="35"/>
  </w:num>
  <w:num w:numId="17">
    <w:abstractNumId w:val="18"/>
  </w:num>
  <w:num w:numId="18">
    <w:abstractNumId w:val="59"/>
  </w:num>
  <w:num w:numId="19">
    <w:abstractNumId w:val="26"/>
  </w:num>
  <w:num w:numId="20">
    <w:abstractNumId w:val="16"/>
  </w:num>
  <w:num w:numId="21">
    <w:abstractNumId w:val="57"/>
  </w:num>
  <w:num w:numId="22">
    <w:abstractNumId w:val="15"/>
  </w:num>
  <w:num w:numId="23">
    <w:abstractNumId w:val="49"/>
  </w:num>
  <w:num w:numId="24">
    <w:abstractNumId w:val="83"/>
  </w:num>
  <w:num w:numId="25">
    <w:abstractNumId w:val="81"/>
  </w:num>
  <w:num w:numId="26">
    <w:abstractNumId w:val="47"/>
  </w:num>
  <w:num w:numId="27">
    <w:abstractNumId w:val="80"/>
  </w:num>
  <w:num w:numId="28">
    <w:abstractNumId w:val="34"/>
  </w:num>
  <w:num w:numId="29">
    <w:abstractNumId w:val="5"/>
  </w:num>
  <w:num w:numId="30">
    <w:abstractNumId w:val="13"/>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14"/>
  </w:num>
  <w:num w:numId="34">
    <w:abstractNumId w:val="67"/>
  </w:num>
  <w:num w:numId="35">
    <w:abstractNumId w:val="32"/>
  </w:num>
  <w:num w:numId="36">
    <w:abstractNumId w:val="19"/>
  </w:num>
  <w:num w:numId="37">
    <w:abstractNumId w:val="54"/>
  </w:num>
  <w:num w:numId="38">
    <w:abstractNumId w:val="79"/>
  </w:num>
  <w:num w:numId="39">
    <w:abstractNumId w:val="30"/>
  </w:num>
  <w:num w:numId="40">
    <w:abstractNumId w:val="38"/>
  </w:num>
  <w:num w:numId="41">
    <w:abstractNumId w:val="68"/>
  </w:num>
  <w:num w:numId="42">
    <w:abstractNumId w:val="31"/>
  </w:num>
  <w:num w:numId="43">
    <w:abstractNumId w:val="64"/>
  </w:num>
  <w:num w:numId="44">
    <w:abstractNumId w:val="42"/>
  </w:num>
  <w:num w:numId="45">
    <w:abstractNumId w:val="33"/>
  </w:num>
  <w:num w:numId="46">
    <w:abstractNumId w:val="75"/>
  </w:num>
  <w:num w:numId="47">
    <w:abstractNumId w:val="74"/>
  </w:num>
  <w:num w:numId="48">
    <w:abstractNumId w:val="10"/>
  </w:num>
  <w:num w:numId="49">
    <w:abstractNumId w:val="37"/>
  </w:num>
  <w:num w:numId="50">
    <w:abstractNumId w:val="11"/>
  </w:num>
  <w:num w:numId="51">
    <w:abstractNumId w:val="44"/>
  </w:num>
  <w:num w:numId="52">
    <w:abstractNumId w:val="6"/>
  </w:num>
  <w:num w:numId="53">
    <w:abstractNumId w:val="66"/>
  </w:num>
  <w:num w:numId="54">
    <w:abstractNumId w:val="69"/>
  </w:num>
  <w:num w:numId="55">
    <w:abstractNumId w:val="36"/>
  </w:num>
  <w:num w:numId="56">
    <w:abstractNumId w:val="3"/>
  </w:num>
  <w:num w:numId="57">
    <w:abstractNumId w:val="46"/>
  </w:num>
  <w:num w:numId="58">
    <w:abstractNumId w:val="23"/>
  </w:num>
  <w:num w:numId="59">
    <w:abstractNumId w:val="76"/>
  </w:num>
  <w:num w:numId="60">
    <w:abstractNumId w:val="39"/>
  </w:num>
  <w:num w:numId="61">
    <w:abstractNumId w:val="22"/>
  </w:num>
  <w:num w:numId="62">
    <w:abstractNumId w:val="55"/>
  </w:num>
  <w:num w:numId="63">
    <w:abstractNumId w:val="23"/>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0"/>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num>
  <w:num w:numId="74">
    <w:abstractNumId w:val="7"/>
  </w:num>
  <w:num w:numId="75">
    <w:abstractNumId w:val="21"/>
  </w:num>
  <w:num w:numId="76">
    <w:abstractNumId w:val="84"/>
  </w:num>
  <w:num w:numId="77">
    <w:abstractNumId w:val="52"/>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5"/>
  </w:num>
  <w:num w:numId="81">
    <w:abstractNumId w:val="82"/>
  </w:num>
  <w:num w:numId="82">
    <w:abstractNumId w:val="23"/>
  </w:num>
  <w:num w:numId="83">
    <w:abstractNumId w:val="23"/>
  </w:num>
  <w:num w:numId="84">
    <w:abstractNumId w:val="51"/>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3"/>
  </w:num>
  <w:num w:numId="103">
    <w:abstractNumId w:val="23"/>
  </w:num>
  <w:num w:numId="104">
    <w:abstractNumId w:val="72"/>
  </w:num>
  <w:num w:numId="105">
    <w:abstractNumId w:val="23"/>
  </w:num>
  <w:num w:numId="106">
    <w:abstractNumId w:val="23"/>
  </w:num>
  <w:num w:numId="107">
    <w:abstractNumId w:val="23"/>
  </w:num>
  <w:num w:numId="108">
    <w:abstractNumId w:val="23"/>
  </w:num>
  <w:num w:numId="109">
    <w:abstractNumId w:val="62"/>
  </w:num>
  <w:num w:numId="110">
    <w:abstractNumId w:val="23"/>
  </w:num>
  <w:num w:numId="111">
    <w:abstractNumId w:val="23"/>
  </w:num>
  <w:num w:numId="112">
    <w:abstractNumId w:val="23"/>
  </w:num>
  <w:num w:numId="113">
    <w:abstractNumId w:val="23"/>
  </w:num>
  <w:num w:numId="114">
    <w:abstractNumId w:val="23"/>
  </w:num>
  <w:num w:numId="115">
    <w:abstractNumId w:val="71"/>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71"/>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5"/>
  </w:num>
  <w:num w:numId="126">
    <w:abstractNumId w:val="23"/>
  </w:num>
  <w:num w:numId="127">
    <w:abstractNumId w:val="73"/>
  </w:num>
  <w:num w:numId="128">
    <w:abstractNumId w:val="77"/>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proofState w:spelling="clean"/>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F4"/>
    <w:rsid w:val="000C6CC4"/>
    <w:rsid w:val="000C6FD8"/>
    <w:rsid w:val="000C6FFD"/>
    <w:rsid w:val="000C7091"/>
    <w:rsid w:val="000C740D"/>
    <w:rsid w:val="000C7419"/>
    <w:rsid w:val="000C7A4E"/>
    <w:rsid w:val="000C7D90"/>
    <w:rsid w:val="000C7DBF"/>
    <w:rsid w:val="000C7F05"/>
    <w:rsid w:val="000D07B7"/>
    <w:rsid w:val="000D0DA4"/>
    <w:rsid w:val="000D10CF"/>
    <w:rsid w:val="000D10F9"/>
    <w:rsid w:val="000D25AF"/>
    <w:rsid w:val="000D3452"/>
    <w:rsid w:val="000D3877"/>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56D"/>
    <w:rsid w:val="000F2717"/>
    <w:rsid w:val="000F2DD1"/>
    <w:rsid w:val="000F3046"/>
    <w:rsid w:val="000F32E1"/>
    <w:rsid w:val="000F3ABB"/>
    <w:rsid w:val="000F3AC2"/>
    <w:rsid w:val="000F3C93"/>
    <w:rsid w:val="000F3FE7"/>
    <w:rsid w:val="000F43FC"/>
    <w:rsid w:val="000F468B"/>
    <w:rsid w:val="000F497A"/>
    <w:rsid w:val="000F4986"/>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F0A"/>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E3"/>
    <w:rsid w:val="00172B80"/>
    <w:rsid w:val="001732CA"/>
    <w:rsid w:val="00173499"/>
    <w:rsid w:val="00173794"/>
    <w:rsid w:val="00173B13"/>
    <w:rsid w:val="00173BB3"/>
    <w:rsid w:val="00173EB1"/>
    <w:rsid w:val="00174ED3"/>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8D2"/>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30B6"/>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17F"/>
    <w:rsid w:val="0031748A"/>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7C"/>
    <w:rsid w:val="004653C5"/>
    <w:rsid w:val="00465A87"/>
    <w:rsid w:val="00465BA2"/>
    <w:rsid w:val="00465F3C"/>
    <w:rsid w:val="004665C0"/>
    <w:rsid w:val="00466EF3"/>
    <w:rsid w:val="004671BB"/>
    <w:rsid w:val="00467851"/>
    <w:rsid w:val="00467B65"/>
    <w:rsid w:val="00467DAC"/>
    <w:rsid w:val="00467F9A"/>
    <w:rsid w:val="004700A3"/>
    <w:rsid w:val="00470D0F"/>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6D0"/>
    <w:rsid w:val="00546D8A"/>
    <w:rsid w:val="00546E2D"/>
    <w:rsid w:val="00546F2D"/>
    <w:rsid w:val="00547BCE"/>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D89"/>
    <w:rsid w:val="00560F17"/>
    <w:rsid w:val="00560FF1"/>
    <w:rsid w:val="005612AE"/>
    <w:rsid w:val="0056178A"/>
    <w:rsid w:val="00562270"/>
    <w:rsid w:val="0056283D"/>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6097"/>
    <w:rsid w:val="005D60C9"/>
    <w:rsid w:val="005D613A"/>
    <w:rsid w:val="005D6407"/>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BE7"/>
    <w:rsid w:val="006E3BEC"/>
    <w:rsid w:val="006E58B4"/>
    <w:rsid w:val="006E58D9"/>
    <w:rsid w:val="006E5942"/>
    <w:rsid w:val="006E5BB8"/>
    <w:rsid w:val="006E5D9A"/>
    <w:rsid w:val="006E5E36"/>
    <w:rsid w:val="006E6FAC"/>
    <w:rsid w:val="006E712F"/>
    <w:rsid w:val="006E7371"/>
    <w:rsid w:val="006E76F3"/>
    <w:rsid w:val="006E7B14"/>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9D8"/>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86C"/>
    <w:rsid w:val="00A239A0"/>
    <w:rsid w:val="00A24058"/>
    <w:rsid w:val="00A248A2"/>
    <w:rsid w:val="00A24BF9"/>
    <w:rsid w:val="00A250A8"/>
    <w:rsid w:val="00A25362"/>
    <w:rsid w:val="00A25764"/>
    <w:rsid w:val="00A25801"/>
    <w:rsid w:val="00A259A9"/>
    <w:rsid w:val="00A263CD"/>
    <w:rsid w:val="00A26B0E"/>
    <w:rsid w:val="00A26B51"/>
    <w:rsid w:val="00A26BCC"/>
    <w:rsid w:val="00A26DC6"/>
    <w:rsid w:val="00A272D3"/>
    <w:rsid w:val="00A27AED"/>
    <w:rsid w:val="00A30897"/>
    <w:rsid w:val="00A30921"/>
    <w:rsid w:val="00A30A37"/>
    <w:rsid w:val="00A30DB6"/>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3B3"/>
    <w:rsid w:val="00A464E7"/>
    <w:rsid w:val="00A4680B"/>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751E"/>
    <w:rsid w:val="00A60743"/>
    <w:rsid w:val="00A60E14"/>
    <w:rsid w:val="00A6138B"/>
    <w:rsid w:val="00A614D6"/>
    <w:rsid w:val="00A617CA"/>
    <w:rsid w:val="00A61B73"/>
    <w:rsid w:val="00A61CA4"/>
    <w:rsid w:val="00A61DB0"/>
    <w:rsid w:val="00A62000"/>
    <w:rsid w:val="00A625F2"/>
    <w:rsid w:val="00A63942"/>
    <w:rsid w:val="00A63C0C"/>
    <w:rsid w:val="00A649C6"/>
    <w:rsid w:val="00A64B02"/>
    <w:rsid w:val="00A6547E"/>
    <w:rsid w:val="00A657C2"/>
    <w:rsid w:val="00A65BF1"/>
    <w:rsid w:val="00A6680B"/>
    <w:rsid w:val="00A668CA"/>
    <w:rsid w:val="00A66A84"/>
    <w:rsid w:val="00A66E69"/>
    <w:rsid w:val="00A673DF"/>
    <w:rsid w:val="00A67A4F"/>
    <w:rsid w:val="00A67A8E"/>
    <w:rsid w:val="00A70585"/>
    <w:rsid w:val="00A706B5"/>
    <w:rsid w:val="00A709C9"/>
    <w:rsid w:val="00A7187F"/>
    <w:rsid w:val="00A71999"/>
    <w:rsid w:val="00A719B3"/>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C7"/>
    <w:rsid w:val="00AA35A5"/>
    <w:rsid w:val="00AA37CB"/>
    <w:rsid w:val="00AA43DF"/>
    <w:rsid w:val="00AA4752"/>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2251"/>
    <w:rsid w:val="00B02541"/>
    <w:rsid w:val="00B027E4"/>
    <w:rsid w:val="00B02A8C"/>
    <w:rsid w:val="00B02B36"/>
    <w:rsid w:val="00B031AA"/>
    <w:rsid w:val="00B0354D"/>
    <w:rsid w:val="00B0374E"/>
    <w:rsid w:val="00B03A70"/>
    <w:rsid w:val="00B03E2B"/>
    <w:rsid w:val="00B03F9F"/>
    <w:rsid w:val="00B041F7"/>
    <w:rsid w:val="00B043F2"/>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800E5"/>
    <w:rsid w:val="00B802F9"/>
    <w:rsid w:val="00B8061F"/>
    <w:rsid w:val="00B8102A"/>
    <w:rsid w:val="00B81B33"/>
    <w:rsid w:val="00B81C2B"/>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C88"/>
    <w:rsid w:val="00C65187"/>
    <w:rsid w:val="00C664C4"/>
    <w:rsid w:val="00C66EB6"/>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9EF"/>
    <w:rsid w:val="00CA3BC8"/>
    <w:rsid w:val="00CA3CC3"/>
    <w:rsid w:val="00CA4540"/>
    <w:rsid w:val="00CA45B0"/>
    <w:rsid w:val="00CA4681"/>
    <w:rsid w:val="00CA46FE"/>
    <w:rsid w:val="00CA488F"/>
    <w:rsid w:val="00CA49A1"/>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C8A"/>
    <w:rsid w:val="00E52D56"/>
    <w:rsid w:val="00E52F57"/>
    <w:rsid w:val="00E5335E"/>
    <w:rsid w:val="00E53723"/>
    <w:rsid w:val="00E53937"/>
    <w:rsid w:val="00E53D00"/>
    <w:rsid w:val="00E54259"/>
    <w:rsid w:val="00E54751"/>
    <w:rsid w:val="00E54C7E"/>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6F8A"/>
    <w:rsid w:val="00F37311"/>
    <w:rsid w:val="00F37DF0"/>
    <w:rsid w:val="00F4084F"/>
    <w:rsid w:val="00F40B39"/>
    <w:rsid w:val="00F41EBB"/>
    <w:rsid w:val="00F42090"/>
    <w:rsid w:val="00F42138"/>
    <w:rsid w:val="00F421CF"/>
    <w:rsid w:val="00F4236B"/>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323"/>
    <w:rsid w:val="00F52761"/>
    <w:rsid w:val="00F5309E"/>
    <w:rsid w:val="00F53216"/>
    <w:rsid w:val="00F5344B"/>
    <w:rsid w:val="00F5346B"/>
    <w:rsid w:val="00F5391E"/>
    <w:rsid w:val="00F53BB5"/>
    <w:rsid w:val="00F53D02"/>
    <w:rsid w:val="00F5416E"/>
    <w:rsid w:val="00F546CF"/>
    <w:rsid w:val="00F54777"/>
    <w:rsid w:val="00F549C7"/>
    <w:rsid w:val="00F54D7F"/>
    <w:rsid w:val="00F5554C"/>
    <w:rsid w:val="00F5659D"/>
    <w:rsid w:val="00F56664"/>
    <w:rsid w:val="00F56AB1"/>
    <w:rsid w:val="00F56D75"/>
    <w:rsid w:val="00F56DF7"/>
    <w:rsid w:val="00F56F4F"/>
    <w:rsid w:val="00F60429"/>
    <w:rsid w:val="00F604C8"/>
    <w:rsid w:val="00F606C6"/>
    <w:rsid w:val="00F60A80"/>
    <w:rsid w:val="00F61317"/>
    <w:rsid w:val="00F61778"/>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AE5"/>
    <w:rsid w:val="00F71BC9"/>
    <w:rsid w:val="00F722A8"/>
    <w:rsid w:val="00F72685"/>
    <w:rsid w:val="00F72FDA"/>
    <w:rsid w:val="00F73097"/>
    <w:rsid w:val="00F73191"/>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3866"/>
    <w:rsid w:val="00FD389C"/>
    <w:rsid w:val="00FD3B8F"/>
    <w:rsid w:val="00FD3C1E"/>
    <w:rsid w:val="00FD4256"/>
    <w:rsid w:val="00FD4318"/>
    <w:rsid w:val="00FD4426"/>
    <w:rsid w:val="00FD44E7"/>
    <w:rsid w:val="00FD45EB"/>
    <w:rsid w:val="00FD4BFB"/>
    <w:rsid w:val="00FD4C37"/>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6803C4"/>
  <w15:docId w15:val="{3FB5C8CF-71BF-42A2-AE46-CA9B38A3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4585"/>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322050"/>
    <w:pPr>
      <w:widowControl w:val="0"/>
      <w:spacing w:after="120"/>
      <w:outlineLvl w:val="1"/>
    </w:pPr>
    <w:rPr>
      <w:rFonts w:cs="David"/>
      <w:b/>
      <w:bCs/>
      <w:caps/>
      <w:spacing w:val="15"/>
      <w:sz w:val="28"/>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nhideWhenUsed/>
    <w:rsid w:val="00322050"/>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nhideWhenUsed/>
    <w:rsid w:val="00322050"/>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nhideWhenUsed/>
    <w:qFormat/>
    <w:rsid w:val="00322050"/>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322050"/>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22050"/>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322050"/>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322050"/>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322050"/>
    <w:rPr>
      <w:rFonts w:ascii="David" w:eastAsia="Times New Roman" w:hAnsi="David" w:cs="David"/>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322050"/>
    <w:rPr>
      <w:rFonts w:ascii="Times New Roman" w:eastAsia="Times New Roman" w:hAnsi="Times New Roman" w:cs="David"/>
      <w:b/>
      <w:bCs/>
      <w:caps/>
      <w:spacing w:val="15"/>
      <w:sz w:val="28"/>
      <w:szCs w:val="32"/>
      <w:lang w:val="en-US"/>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rsid w:val="00322050"/>
    <w:rPr>
      <w:rFonts w:ascii="Times New Roman" w:eastAsia="Times New Roman" w:hAnsi="Times New Roman" w:cs="Times New Roman"/>
      <w:bCs/>
      <w:caps/>
      <w:spacing w:val="15"/>
      <w:sz w:val="28"/>
      <w:szCs w:val="28"/>
      <w:lang w:val="en-US"/>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rsid w:val="00322050"/>
    <w:rPr>
      <w:rFonts w:ascii="Times New Roman" w:eastAsia="Times New Roman" w:hAnsi="Times New Roman" w:cs="Times New Roman"/>
      <w:b/>
      <w:bCs/>
      <w:caps/>
      <w:spacing w:val="10"/>
      <w:sz w:val="24"/>
      <w:szCs w:val="24"/>
      <w:lang w:val="en-US"/>
    </w:rPr>
  </w:style>
  <w:style w:type="character" w:customStyle="1" w:styleId="Heading5Char">
    <w:name w:val="Heading 5 Char"/>
    <w:aliases w:val="Heading 5 תו Char,ASAPHeading 5 Char, תו12 Char,Heading 5 Char Char Char,תו12 Char"/>
    <w:basedOn w:val="DefaultParagraphFont"/>
    <w:link w:val="Heading50"/>
    <w:rsid w:val="00322050"/>
    <w:rPr>
      <w:rFonts w:ascii="Times New Roman" w:eastAsia="Times New Roman" w:hAnsi="Times New Roman" w:cs="Times New Roman"/>
      <w:b/>
      <w:bCs/>
      <w:caps/>
      <w:spacing w:val="10"/>
      <w:sz w:val="24"/>
      <w:szCs w:val="24"/>
      <w:lang w:val="en-US"/>
    </w:rPr>
  </w:style>
  <w:style w:type="character" w:customStyle="1" w:styleId="Heading6Char">
    <w:name w:val="Heading 6 Char"/>
    <w:aliases w:val="ASAPHeading 6 Char"/>
    <w:basedOn w:val="DefaultParagraphFont"/>
    <w:link w:val="Heading6"/>
    <w:rsid w:val="00322050"/>
    <w:rPr>
      <w:rFonts w:ascii="Times New Roman" w:eastAsia="Times New Roman" w:hAnsi="Times New Roman" w:cs="Times New Roman"/>
      <w:b/>
      <w:bCs/>
      <w:caps/>
      <w:spacing w:val="10"/>
      <w:sz w:val="24"/>
      <w:szCs w:val="24"/>
      <w:lang w:val="en-US"/>
    </w:rPr>
  </w:style>
  <w:style w:type="character" w:customStyle="1" w:styleId="Heading7Char">
    <w:name w:val="Heading 7 Char"/>
    <w:aliases w:val="ASAPHeading 7 Char"/>
    <w:basedOn w:val="DefaultParagraphFont"/>
    <w:link w:val="Heading7"/>
    <w:rsid w:val="00322050"/>
    <w:rPr>
      <w:rFonts w:ascii="Times New Roman" w:eastAsia="Times New Roman" w:hAnsi="Times New Roman" w:cs="Times New Roman"/>
      <w:b/>
      <w:bCs/>
      <w:caps/>
      <w:spacing w:val="10"/>
      <w:sz w:val="24"/>
      <w:szCs w:val="24"/>
      <w:lang w:val="en-US"/>
    </w:rPr>
  </w:style>
  <w:style w:type="character" w:customStyle="1" w:styleId="Heading8Char">
    <w:name w:val="Heading 8 Char"/>
    <w:aliases w:val="ASAPHeading 8 Char"/>
    <w:basedOn w:val="DefaultParagraphFont"/>
    <w:link w:val="Heading8"/>
    <w:rsid w:val="00322050"/>
    <w:rPr>
      <w:rFonts w:ascii="Times New Roman" w:eastAsia="Times New Roman" w:hAnsi="Times New Roman" w:cs="Times New Roman"/>
      <w:caps/>
      <w:spacing w:val="10"/>
      <w:sz w:val="18"/>
      <w:szCs w:val="18"/>
      <w:lang w:val="en-US"/>
    </w:rPr>
  </w:style>
  <w:style w:type="character" w:customStyle="1" w:styleId="Heading9Char">
    <w:name w:val="Heading 9 Char"/>
    <w:aliases w:val="ASAPHeading 9 Char"/>
    <w:basedOn w:val="DefaultParagraphFont"/>
    <w:link w:val="Heading9"/>
    <w:rsid w:val="00322050"/>
    <w:rPr>
      <w:rFonts w:ascii="Times New Roman" w:eastAsia="Times New Roman" w:hAnsi="Times New Roman" w:cs="Times New Roman"/>
      <w:i/>
      <w:caps/>
      <w:spacing w:val="10"/>
      <w:sz w:val="18"/>
      <w:szCs w:val="18"/>
      <w:lang w:val="en-US"/>
    </w:rPr>
  </w:style>
  <w:style w:type="paragraph" w:styleId="Quote">
    <w:name w:val="Quote"/>
    <w:basedOn w:val="Normal"/>
    <w:next w:val="Normal"/>
    <w:link w:val="QuoteChar"/>
    <w:rsid w:val="00322050"/>
    <w:pPr>
      <w:widowControl w:val="0"/>
      <w:ind w:left="567" w:right="567"/>
    </w:pPr>
    <w:rPr>
      <w:i/>
      <w:iCs/>
    </w:rPr>
  </w:style>
  <w:style w:type="character" w:customStyle="1" w:styleId="QuoteChar">
    <w:name w:val="Quote Char"/>
    <w:basedOn w:val="DefaultParagraphFont"/>
    <w:link w:val="Quote"/>
    <w:rsid w:val="00322050"/>
    <w:rPr>
      <w:rFonts w:ascii="Times New Roman" w:eastAsia="Times New Roman" w:hAnsi="Times New Roman" w:cs="Times New Roman"/>
      <w:i/>
      <w:iCs/>
      <w:sz w:val="24"/>
      <w:szCs w:val="24"/>
      <w:lang w:val="en-US"/>
    </w:rPr>
  </w:style>
  <w:style w:type="paragraph" w:styleId="Caption">
    <w:name w:val="caption"/>
    <w:basedOn w:val="Normal"/>
    <w:next w:val="Normal"/>
    <w:uiPriority w:val="35"/>
    <w:semiHidden/>
    <w:unhideWhenUsed/>
    <w:qFormat/>
    <w:rsid w:val="00322050"/>
    <w:pPr>
      <w:bidi w:val="0"/>
    </w:pPr>
    <w:rPr>
      <w:b/>
      <w:bCs/>
      <w:color w:val="2F5496" w:themeColor="accent1" w:themeShade="BF"/>
      <w:sz w:val="16"/>
      <w:szCs w:val="16"/>
    </w:rPr>
  </w:style>
  <w:style w:type="paragraph" w:styleId="TOCHeading">
    <w:name w:val="TOC Heading"/>
    <w:basedOn w:val="Heading1"/>
    <w:next w:val="Normal"/>
    <w:uiPriority w:val="39"/>
    <w:unhideWhenUsed/>
    <w:qFormat/>
    <w:rsid w:val="00322050"/>
    <w:pPr>
      <w:bidi w:val="0"/>
      <w:outlineLvl w:val="9"/>
    </w:pPr>
    <w:rPr>
      <w:lang w:bidi="en-US"/>
    </w:rPr>
  </w:style>
  <w:style w:type="paragraph" w:styleId="TOC3">
    <w:name w:val="toc 3"/>
    <w:basedOn w:val="Normal"/>
    <w:next w:val="Normal"/>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Normal"/>
    <w:next w:val="Normal"/>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Normal"/>
    <w:next w:val="Normal"/>
    <w:autoRedefine/>
    <w:uiPriority w:val="39"/>
    <w:unhideWhenUsed/>
    <w:rsid w:val="00322050"/>
    <w:pPr>
      <w:ind w:left="1440"/>
    </w:pPr>
    <w:rPr>
      <w:rFonts w:asciiTheme="minorHAnsi" w:hAnsiTheme="minorHAnsi" w:cstheme="minorHAnsi"/>
      <w:sz w:val="20"/>
      <w:szCs w:val="20"/>
    </w:rPr>
  </w:style>
  <w:style w:type="paragraph" w:styleId="TOC6">
    <w:name w:val="toc 6"/>
    <w:basedOn w:val="Normal"/>
    <w:next w:val="Normal"/>
    <w:autoRedefine/>
    <w:uiPriority w:val="39"/>
    <w:unhideWhenUsed/>
    <w:rsid w:val="00322050"/>
    <w:pPr>
      <w:ind w:left="1200"/>
    </w:pPr>
    <w:rPr>
      <w:rFonts w:asciiTheme="minorHAnsi" w:hAnsiTheme="minorHAnsi" w:cstheme="minorHAnsi"/>
      <w:sz w:val="20"/>
      <w:szCs w:val="20"/>
    </w:rPr>
  </w:style>
  <w:style w:type="paragraph" w:styleId="TOC5">
    <w:name w:val="toc 5"/>
    <w:basedOn w:val="Normal"/>
    <w:next w:val="Normal"/>
    <w:autoRedefine/>
    <w:uiPriority w:val="39"/>
    <w:unhideWhenUsed/>
    <w:rsid w:val="00322050"/>
    <w:pPr>
      <w:ind w:left="960"/>
    </w:pPr>
    <w:rPr>
      <w:rFonts w:asciiTheme="minorHAnsi" w:hAnsiTheme="minorHAnsi" w:cstheme="minorHAnsi"/>
      <w:sz w:val="20"/>
      <w:szCs w:val="20"/>
    </w:rPr>
  </w:style>
  <w:style w:type="paragraph" w:styleId="TOC4">
    <w:name w:val="toc 4"/>
    <w:basedOn w:val="Normal"/>
    <w:next w:val="Normal"/>
    <w:autoRedefine/>
    <w:uiPriority w:val="39"/>
    <w:unhideWhenUsed/>
    <w:rsid w:val="00990E4D"/>
    <w:pPr>
      <w:ind w:left="720"/>
    </w:pPr>
    <w:rPr>
      <w:rFonts w:asciiTheme="minorHAnsi" w:hAnsiTheme="minorHAnsi" w:cstheme="minorHAnsi"/>
      <w:sz w:val="20"/>
      <w:szCs w:val="20"/>
    </w:rPr>
  </w:style>
  <w:style w:type="paragraph" w:styleId="ListParagraph">
    <w:name w:val="List Paragraph"/>
    <w:aliases w:val="lp1,FooterText,numbered,Paragraphe de liste1,פיסקת bullets,LP1,פיסקת רשימה11,נספח 2 מתוקן,x.x.x.x"/>
    <w:basedOn w:val="Normal"/>
    <w:link w:val="ListParagraphChar"/>
    <w:uiPriority w:val="34"/>
    <w:qFormat/>
    <w:rsid w:val="00322050"/>
    <w:pPr>
      <w:ind w:left="720"/>
      <w:contextualSpacing/>
    </w:pPr>
  </w:style>
  <w:style w:type="character" w:customStyle="1" w:styleId="ListParagraphChar">
    <w:name w:val="List Paragraph Char"/>
    <w:aliases w:val="lp1 Char,FooterText Char,numbered Char,Paragraphe de liste1 Char,פיסקת bullets Char,LP1 Char,פיסקת רשימה11 Char,נספח 2 מתוקן Char,x.x.x.x Char"/>
    <w:link w:val="ListParagraph"/>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CommentTextChar1">
    <w:name w:val="Comment Text Char1"/>
    <w:basedOn w:val="DefaultParagraphFont"/>
    <w:link w:val="CommentText"/>
    <w:uiPriority w:val="99"/>
    <w:rsid w:val="00322050"/>
  </w:style>
  <w:style w:type="paragraph" w:styleId="CommentText">
    <w:name w:val="annotation text"/>
    <w:basedOn w:val="Normal"/>
    <w:link w:val="CommentTextChar1"/>
    <w:uiPriority w:val="99"/>
    <w:rsid w:val="00322050"/>
    <w:rPr>
      <w:rFonts w:asciiTheme="minorHAnsi" w:eastAsiaTheme="minorHAnsi" w:hAnsiTheme="minorHAnsi" w:cstheme="minorBidi"/>
      <w:sz w:val="22"/>
      <w:szCs w:val="22"/>
    </w:rPr>
  </w:style>
  <w:style w:type="character" w:customStyle="1" w:styleId="CommentTextChar">
    <w:name w:val="Comment Text Char"/>
    <w:basedOn w:val="DefaultParagraphFont"/>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Footer">
    <w:name w:val="footer"/>
    <w:basedOn w:val="Normal"/>
    <w:link w:val="FooterChar"/>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322050"/>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322050"/>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Normal"/>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322050"/>
    <w:pPr>
      <w:tabs>
        <w:tab w:val="num" w:pos="360"/>
      </w:tabs>
      <w:spacing w:before="0"/>
      <w:ind w:left="360" w:right="360" w:hanging="360"/>
    </w:pPr>
  </w:style>
  <w:style w:type="paragraph" w:styleId="ListBullet2">
    <w:name w:val="List Bullet 2"/>
    <w:basedOn w:val="ListBullet"/>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ListBullet"/>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ListBullet2"/>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DefaultParagraphFont"/>
    <w:link w:val="Normal1"/>
    <w:uiPriority w:val="99"/>
    <w:rsid w:val="00322050"/>
    <w:rPr>
      <w:rFonts w:ascii="Times New Roman" w:eastAsia="Times New Roman" w:hAnsi="Times New Roman" w:cs="David"/>
      <w:lang w:val="en-US"/>
    </w:rPr>
  </w:style>
  <w:style w:type="paragraph" w:styleId="BodyText">
    <w:name w:val="Body Text"/>
    <w:basedOn w:val="Normal"/>
    <w:link w:val="BodyTextChar"/>
    <w:uiPriority w:val="99"/>
    <w:rsid w:val="00322050"/>
    <w:rPr>
      <w:sz w:val="26"/>
      <w:szCs w:val="26"/>
    </w:rPr>
  </w:style>
  <w:style w:type="character" w:customStyle="1" w:styleId="BodyTextChar">
    <w:name w:val="Body Text Char"/>
    <w:basedOn w:val="DefaultParagraphFont"/>
    <w:link w:val="BodyText"/>
    <w:uiPriority w:val="99"/>
    <w:rsid w:val="00322050"/>
    <w:rPr>
      <w:rFonts w:ascii="Times New Roman" w:eastAsia="Times New Roman" w:hAnsi="Times New Roman" w:cs="Times New Roman"/>
      <w:sz w:val="26"/>
      <w:szCs w:val="26"/>
      <w:lang w:val="en-US"/>
    </w:rPr>
  </w:style>
  <w:style w:type="paragraph" w:styleId="BodyText2">
    <w:name w:val="Body Text 2"/>
    <w:basedOn w:val="Normal"/>
    <w:link w:val="BodyText2Char"/>
    <w:uiPriority w:val="99"/>
    <w:rsid w:val="00322050"/>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322050"/>
    <w:rPr>
      <w:rFonts w:ascii="Times New Roman" w:eastAsia="Times New Roman" w:hAnsi="Times New Roman" w:cs="David"/>
      <w:noProof/>
      <w:sz w:val="26"/>
      <w:lang w:val="en-US"/>
    </w:rPr>
  </w:style>
  <w:style w:type="paragraph" w:styleId="BodyText3">
    <w:name w:val="Body Text 3"/>
    <w:basedOn w:val="Normal"/>
    <w:link w:val="BodyText3Char"/>
    <w:uiPriority w:val="99"/>
    <w:rsid w:val="00322050"/>
    <w:pPr>
      <w:jc w:val="center"/>
    </w:pPr>
    <w:rPr>
      <w:rFonts w:cs="Narkisim"/>
      <w:sz w:val="26"/>
    </w:rPr>
  </w:style>
  <w:style w:type="character" w:customStyle="1" w:styleId="BodyText3Char">
    <w:name w:val="Body Text 3 Char"/>
    <w:basedOn w:val="DefaultParagraphFont"/>
    <w:link w:val="BodyText3"/>
    <w:uiPriority w:val="99"/>
    <w:rsid w:val="00322050"/>
    <w:rPr>
      <w:rFonts w:ascii="Times New Roman" w:eastAsia="Times New Roman" w:hAnsi="Times New Roman" w:cs="Narkisim"/>
      <w:sz w:val="26"/>
      <w:szCs w:val="24"/>
      <w:lang w:val="en-US"/>
    </w:rPr>
  </w:style>
  <w:style w:type="paragraph" w:styleId="BodyTextIndent">
    <w:name w:val="Body Text Indent"/>
    <w:basedOn w:val="Normal"/>
    <w:link w:val="BodyTextIndentChar1"/>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322050"/>
    <w:rPr>
      <w:rFonts w:ascii="Times New Roman" w:eastAsia="Times New Roman" w:hAnsi="Times New Roman" w:cs="Times New Roman"/>
      <w:sz w:val="24"/>
      <w:szCs w:val="24"/>
      <w:lang w:val="en-US"/>
    </w:rPr>
  </w:style>
  <w:style w:type="character" w:customStyle="1" w:styleId="BodyTextIndentChar1">
    <w:name w:val="Body Text Indent Char1"/>
    <w:basedOn w:val="DefaultParagraphFont"/>
    <w:link w:val="BodyTextIndent"/>
    <w:rsid w:val="00322050"/>
    <w:rPr>
      <w:rFonts w:ascii="Times New Roman" w:eastAsia="Times New Roman" w:hAnsi="Times New Roman" w:cs="Times New Roman"/>
      <w:sz w:val="24"/>
      <w:szCs w:val="24"/>
      <w:lang w:val="en-US" w:eastAsia="he-IL"/>
    </w:rPr>
  </w:style>
  <w:style w:type="paragraph" w:customStyle="1" w:styleId="HeadChap">
    <w:name w:val="HeadChap"/>
    <w:basedOn w:val="Heading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Normal"/>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322050"/>
    <w:pPr>
      <w:numPr>
        <w:numId w:val="15"/>
      </w:numPr>
      <w:tabs>
        <w:tab w:val="num" w:pos="2880"/>
      </w:tabs>
      <w:ind w:left="1418" w:right="0" w:firstLine="0"/>
    </w:pPr>
  </w:style>
  <w:style w:type="paragraph" w:styleId="ListNumber">
    <w:name w:val="List Number"/>
    <w:basedOn w:val="Normal"/>
    <w:uiPriority w:val="99"/>
    <w:rsid w:val="00322050"/>
    <w:pPr>
      <w:numPr>
        <w:numId w:val="16"/>
      </w:numPr>
      <w:spacing w:before="240"/>
      <w:ind w:left="0" w:right="360"/>
    </w:pPr>
    <w:rPr>
      <w:rFonts w:cs="David"/>
      <w:noProof/>
    </w:rPr>
  </w:style>
  <w:style w:type="paragraph" w:customStyle="1" w:styleId="ListNumber1">
    <w:name w:val="List Number 1"/>
    <w:basedOn w:val="ListNumber"/>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322050"/>
    <w:pPr>
      <w:numPr>
        <w:numId w:val="0"/>
      </w:numPr>
      <w:ind w:left="1418" w:right="0" w:hanging="284"/>
    </w:pPr>
  </w:style>
  <w:style w:type="paragraph" w:styleId="ListNumber4">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PageNumber">
    <w:name w:val="page number"/>
    <w:uiPriority w:val="99"/>
    <w:rsid w:val="00322050"/>
    <w:rPr>
      <w:rFonts w:ascii="Times New Roman" w:hAnsi="Times New Roman" w:cs="Times New Roman"/>
    </w:rPr>
  </w:style>
  <w:style w:type="paragraph" w:styleId="Title">
    <w:name w:val="Title"/>
    <w:basedOn w:val="Normal"/>
    <w:link w:val="TitleChar"/>
    <w:uiPriority w:val="99"/>
    <w:rsid w:val="00322050"/>
    <w:pPr>
      <w:spacing w:before="240"/>
      <w:jc w:val="center"/>
    </w:pPr>
    <w:rPr>
      <w:rFonts w:cs="David"/>
      <w:noProof/>
      <w:sz w:val="20"/>
      <w:u w:val="single"/>
    </w:rPr>
  </w:style>
  <w:style w:type="character" w:customStyle="1" w:styleId="TitleChar">
    <w:name w:val="Title Char"/>
    <w:basedOn w:val="DefaultParagraphFont"/>
    <w:link w:val="Title"/>
    <w:uiPriority w:val="99"/>
    <w:rsid w:val="00322050"/>
    <w:rPr>
      <w:rFonts w:ascii="Times New Roman" w:eastAsia="Times New Roman" w:hAnsi="Times New Roman" w:cs="David"/>
      <w:noProof/>
      <w:sz w:val="20"/>
      <w:szCs w:val="24"/>
      <w:u w:val="single"/>
      <w:lang w:val="en-US"/>
    </w:rPr>
  </w:style>
  <w:style w:type="paragraph" w:styleId="TOC8">
    <w:name w:val="toc 8"/>
    <w:basedOn w:val="Normal"/>
    <w:next w:val="Normal"/>
    <w:autoRedefine/>
    <w:uiPriority w:val="39"/>
    <w:rsid w:val="00322050"/>
    <w:pPr>
      <w:ind w:left="1680"/>
    </w:pPr>
    <w:rPr>
      <w:rFonts w:asciiTheme="minorHAnsi" w:hAnsiTheme="minorHAnsi" w:cstheme="minorHAnsi"/>
      <w:sz w:val="20"/>
      <w:szCs w:val="20"/>
    </w:rPr>
  </w:style>
  <w:style w:type="paragraph" w:styleId="TOC9">
    <w:name w:val="toc 9"/>
    <w:basedOn w:val="Normal"/>
    <w:next w:val="Normal"/>
    <w:autoRedefine/>
    <w:uiPriority w:val="39"/>
    <w:rsid w:val="00322050"/>
    <w:pPr>
      <w:ind w:left="1920"/>
    </w:pPr>
    <w:rPr>
      <w:rFonts w:asciiTheme="minorHAnsi" w:hAnsiTheme="minorHAnsi" w:cstheme="minorHAnsi"/>
      <w:sz w:val="20"/>
      <w:szCs w:val="20"/>
    </w:rPr>
  </w:style>
  <w:style w:type="paragraph" w:styleId="BalloonText">
    <w:name w:val="Balloon Text"/>
    <w:basedOn w:val="Normal"/>
    <w:link w:val="BalloonTextChar"/>
    <w:uiPriority w:val="99"/>
    <w:unhideWhenUsed/>
    <w:rsid w:val="00A12466"/>
    <w:rPr>
      <w:rFonts w:ascii="Segoe UI" w:hAnsi="Segoe UI" w:cs="Segoe UI"/>
      <w:sz w:val="18"/>
      <w:szCs w:val="18"/>
    </w:rPr>
  </w:style>
  <w:style w:type="character" w:customStyle="1" w:styleId="BalloonTextChar">
    <w:name w:val="Balloon Text Char"/>
    <w:basedOn w:val="DefaultParagraphFont"/>
    <w:link w:val="BalloonText"/>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ListNumber5">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BodyTextIndent2">
    <w:name w:val="Body Text Indent 2"/>
    <w:basedOn w:val="Normal"/>
    <w:link w:val="BodyTextIndent2Char"/>
    <w:uiPriority w:val="99"/>
    <w:rsid w:val="00322050"/>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322050"/>
    <w:rPr>
      <w:rFonts w:ascii="David" w:eastAsia="Times New Roman" w:hAnsi="David" w:cs="David"/>
      <w:noProof/>
      <w:lang w:val="en-US"/>
    </w:rPr>
  </w:style>
  <w:style w:type="paragraph" w:styleId="ListContinue2">
    <w:name w:val="List Continue 2"/>
    <w:basedOn w:val="Normal"/>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DocumentMap">
    <w:name w:val="Document Map"/>
    <w:basedOn w:val="Normal"/>
    <w:link w:val="DocumentMapChar"/>
    <w:uiPriority w:val="99"/>
    <w:rsid w:val="00322050"/>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322050"/>
    <w:rPr>
      <w:rFonts w:ascii="Tahoma" w:eastAsia="Times New Roman" w:hAnsi="Tahoma" w:cs="Tahoma"/>
      <w:sz w:val="24"/>
      <w:szCs w:val="24"/>
      <w:shd w:val="clear" w:color="auto" w:fill="000080"/>
      <w:lang w:val="en-US"/>
    </w:rPr>
  </w:style>
  <w:style w:type="paragraph" w:styleId="NormalWeb">
    <w:name w:val="Normal (Web)"/>
    <w:basedOn w:val="Normal"/>
    <w:link w:val="NormalWebChar1"/>
    <w:uiPriority w:val="99"/>
    <w:rsid w:val="00322050"/>
    <w:pPr>
      <w:bidi w:val="0"/>
      <w:spacing w:before="100" w:beforeAutospacing="1" w:after="100" w:afterAutospacing="1"/>
    </w:pPr>
  </w:style>
  <w:style w:type="character" w:customStyle="1" w:styleId="NormalWebChar1">
    <w:name w:val="Normal (Web) Char1"/>
    <w:link w:val="NormalWeb"/>
    <w:uiPriority w:val="99"/>
    <w:rsid w:val="00322050"/>
    <w:rPr>
      <w:rFonts w:ascii="Times New Roman" w:eastAsia="Times New Roman" w:hAnsi="Times New Roman" w:cs="Times New Roman"/>
      <w:sz w:val="24"/>
      <w:szCs w:val="24"/>
      <w:lang w:val="en-US"/>
    </w:rPr>
  </w:style>
  <w:style w:type="character" w:styleId="CommentReference">
    <w:name w:val="annotation reference"/>
    <w:uiPriority w:val="99"/>
    <w:rsid w:val="00322050"/>
    <w:rPr>
      <w:sz w:val="16"/>
      <w:szCs w:val="16"/>
    </w:rPr>
  </w:style>
  <w:style w:type="paragraph" w:styleId="CommentSubject">
    <w:name w:val="annotation subject"/>
    <w:basedOn w:val="CommentText"/>
    <w:next w:val="CommentText"/>
    <w:link w:val="CommentSubjectChar"/>
    <w:uiPriority w:val="99"/>
    <w:rsid w:val="00322050"/>
    <w:rPr>
      <w:b/>
      <w:bCs/>
    </w:rPr>
  </w:style>
  <w:style w:type="character" w:customStyle="1" w:styleId="CommentSubjectChar">
    <w:name w:val="Comment Subject Char"/>
    <w:basedOn w:val="CommentTextChar"/>
    <w:link w:val="CommentSubject"/>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Normal"/>
    <w:uiPriority w:val="99"/>
    <w:rsid w:val="00322050"/>
    <w:pPr>
      <w:numPr>
        <w:numId w:val="20"/>
      </w:numPr>
      <w:spacing w:before="120" w:line="320" w:lineRule="exact"/>
      <w:ind w:right="0"/>
      <w:jc w:val="both"/>
    </w:pPr>
    <w:rPr>
      <w:rFonts w:cs="David"/>
      <w:sz w:val="22"/>
      <w:lang w:eastAsia="he-IL"/>
    </w:rPr>
  </w:style>
  <w:style w:type="paragraph" w:styleId="Subtitle">
    <w:name w:val="Subtitle"/>
    <w:basedOn w:val="Normal"/>
    <w:link w:val="SubtitleChar"/>
    <w:uiPriority w:val="99"/>
    <w:rsid w:val="00322050"/>
    <w:pPr>
      <w:spacing w:before="360" w:after="600" w:line="480" w:lineRule="auto"/>
      <w:jc w:val="center"/>
    </w:pPr>
    <w:rPr>
      <w:rFonts w:cs="David"/>
      <w:b/>
      <w:bCs/>
      <w:spacing w:val="20"/>
      <w:sz w:val="28"/>
      <w:szCs w:val="28"/>
    </w:rPr>
  </w:style>
  <w:style w:type="character" w:customStyle="1" w:styleId="SubtitleChar">
    <w:name w:val="Subtitle Char"/>
    <w:basedOn w:val="DefaultParagraphFont"/>
    <w:link w:val="Subtitle"/>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Normal"/>
    <w:uiPriority w:val="99"/>
    <w:rsid w:val="00322050"/>
    <w:pPr>
      <w:spacing w:before="120" w:line="320" w:lineRule="exact"/>
      <w:jc w:val="both"/>
    </w:pPr>
    <w:rPr>
      <w:rFonts w:cs="David"/>
      <w:sz w:val="22"/>
      <w:lang w:eastAsia="he-IL"/>
    </w:rPr>
  </w:style>
  <w:style w:type="paragraph" w:customStyle="1" w:styleId="DataItemB">
    <w:name w:val="DataItemB"/>
    <w:basedOn w:val="Normal"/>
    <w:uiPriority w:val="99"/>
    <w:rsid w:val="00322050"/>
    <w:pPr>
      <w:spacing w:before="120" w:line="320" w:lineRule="exact"/>
      <w:jc w:val="both"/>
    </w:pPr>
    <w:rPr>
      <w:rFonts w:cs="David"/>
      <w:b/>
      <w:bCs/>
      <w:sz w:val="22"/>
      <w:lang w:eastAsia="he-IL"/>
    </w:rPr>
  </w:style>
  <w:style w:type="paragraph" w:styleId="FootnoteText">
    <w:name w:val="footnote text"/>
    <w:basedOn w:val="Normal"/>
    <w:link w:val="FootnoteTextChar"/>
    <w:uiPriority w:val="99"/>
    <w:rsid w:val="00322050"/>
    <w:rPr>
      <w:sz w:val="20"/>
      <w:szCs w:val="20"/>
    </w:rPr>
  </w:style>
  <w:style w:type="character" w:customStyle="1" w:styleId="FootnoteTextChar">
    <w:name w:val="Footnote Text Char"/>
    <w:basedOn w:val="DefaultParagraphFont"/>
    <w:link w:val="FootnoteText"/>
    <w:uiPriority w:val="99"/>
    <w:rsid w:val="00322050"/>
    <w:rPr>
      <w:rFonts w:ascii="Times New Roman" w:eastAsia="Times New Roman" w:hAnsi="Times New Roman" w:cs="Times New Roman"/>
      <w:sz w:val="20"/>
      <w:szCs w:val="20"/>
      <w:lang w:val="en-US"/>
    </w:rPr>
  </w:style>
  <w:style w:type="paragraph" w:customStyle="1" w:styleId="TableText">
    <w:name w:val="TableText"/>
    <w:basedOn w:val="Normal"/>
    <w:uiPriority w:val="99"/>
    <w:rsid w:val="00322050"/>
    <w:pPr>
      <w:spacing w:before="75" w:line="280" w:lineRule="atLeast"/>
    </w:pPr>
    <w:rPr>
      <w:rFonts w:cs="David"/>
      <w:sz w:val="22"/>
      <w:lang w:eastAsia="he-IL"/>
    </w:rPr>
  </w:style>
  <w:style w:type="paragraph" w:styleId="PlainText">
    <w:name w:val="Plain Text"/>
    <w:basedOn w:val="Normal"/>
    <w:link w:val="PlainTextChar"/>
    <w:uiPriority w:val="99"/>
    <w:rsid w:val="00322050"/>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Normal"/>
    <w:uiPriority w:val="99"/>
    <w:rsid w:val="00322050"/>
    <w:pPr>
      <w:keepNext/>
      <w:spacing w:before="120"/>
      <w:jc w:val="center"/>
    </w:pPr>
    <w:rPr>
      <w:rFonts w:cs="David"/>
      <w:b/>
      <w:bCs/>
      <w:smallCaps/>
      <w:sz w:val="20"/>
    </w:rPr>
  </w:style>
  <w:style w:type="paragraph" w:customStyle="1" w:styleId="FrameShadowed">
    <w:name w:val="Frame Shadowed"/>
    <w:basedOn w:val="Normal"/>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Heading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Normal"/>
    <w:uiPriority w:val="99"/>
    <w:rsid w:val="00322050"/>
    <w:pPr>
      <w:numPr>
        <w:numId w:val="21"/>
      </w:numPr>
      <w:spacing w:before="120" w:line="360" w:lineRule="auto"/>
      <w:ind w:right="0"/>
      <w:jc w:val="both"/>
    </w:pPr>
    <w:rPr>
      <w:rFonts w:cs="David"/>
      <w:smallCaps/>
      <w:snapToGrid w:val="0"/>
      <w:sz w:val="20"/>
    </w:rPr>
  </w:style>
  <w:style w:type="character" w:styleId="FootnoteReference">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Normal"/>
    <w:next w:val="Heading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0">
    <w:name w:val="Footer פרטי מסמך"/>
    <w:basedOn w:val="Footer"/>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TableGrid">
    <w:name w:val="Table Grid"/>
    <w:basedOn w:val="TableNormal"/>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322050"/>
    <w:pPr>
      <w:ind w:left="720" w:hanging="360"/>
    </w:pPr>
  </w:style>
  <w:style w:type="paragraph" w:styleId="BodyTextIndent3">
    <w:name w:val="Body Text Indent 3"/>
    <w:basedOn w:val="Normal"/>
    <w:link w:val="BodyTextIndent3Char"/>
    <w:uiPriority w:val="99"/>
    <w:rsid w:val="00322050"/>
    <w:pPr>
      <w:spacing w:after="120"/>
      <w:ind w:left="360"/>
    </w:pPr>
    <w:rPr>
      <w:sz w:val="16"/>
      <w:szCs w:val="16"/>
    </w:rPr>
  </w:style>
  <w:style w:type="character" w:customStyle="1" w:styleId="BodyTextIndent3Char">
    <w:name w:val="Body Text Indent 3 Char"/>
    <w:basedOn w:val="DefaultParagraphFont"/>
    <w:link w:val="BodyTextIndent3"/>
    <w:uiPriority w:val="99"/>
    <w:rsid w:val="00322050"/>
    <w:rPr>
      <w:rFonts w:ascii="Times New Roman" w:eastAsia="Times New Roman" w:hAnsi="Times New Roman" w:cs="Times New Roman"/>
      <w:sz w:val="16"/>
      <w:szCs w:val="16"/>
      <w:lang w:val="en-US"/>
    </w:rPr>
  </w:style>
  <w:style w:type="paragraph" w:styleId="List3">
    <w:name w:val="List 3"/>
    <w:basedOn w:val="Normal"/>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List">
    <w:name w:val="List"/>
    <w:basedOn w:val="Normal"/>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Normal"/>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Normal"/>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Normal"/>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Normal"/>
    <w:uiPriority w:val="99"/>
    <w:rsid w:val="00322050"/>
    <w:pPr>
      <w:numPr>
        <w:numId w:val="24"/>
      </w:numPr>
      <w:spacing w:before="120" w:after="120"/>
      <w:ind w:right="720"/>
      <w:jc w:val="both"/>
    </w:pPr>
    <w:rPr>
      <w:rFonts w:cs="David"/>
    </w:rPr>
  </w:style>
  <w:style w:type="paragraph" w:customStyle="1" w:styleId="Letter2">
    <w:name w:val="Letter2"/>
    <w:basedOn w:val="Normal"/>
    <w:uiPriority w:val="99"/>
    <w:rsid w:val="00322050"/>
    <w:pPr>
      <w:numPr>
        <w:ilvl w:val="1"/>
        <w:numId w:val="25"/>
      </w:numPr>
      <w:spacing w:before="120" w:after="120"/>
      <w:jc w:val="both"/>
    </w:pPr>
    <w:rPr>
      <w:rFonts w:cs="David"/>
    </w:rPr>
  </w:style>
  <w:style w:type="table" w:styleId="LightList-Accent2">
    <w:name w:val="Light List Accent 2"/>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Normal"/>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322050"/>
    <w:pPr>
      <w:spacing w:before="120" w:after="120" w:line="320" w:lineRule="exact"/>
      <w:jc w:val="center"/>
    </w:pPr>
    <w:rPr>
      <w:rFonts w:cs="David"/>
      <w:b/>
      <w:bCs/>
      <w:sz w:val="22"/>
      <w:lang w:eastAsia="he-IL"/>
    </w:rPr>
  </w:style>
  <w:style w:type="paragraph" w:customStyle="1" w:styleId="Frame-Bold">
    <w:name w:val="Frame-Bold"/>
    <w:basedOn w:val="Normal"/>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322050"/>
  </w:style>
  <w:style w:type="paragraph" w:customStyle="1" w:styleId="Normal30">
    <w:name w:val="Normal3 תו תו תו תו תו"/>
    <w:basedOn w:val="Normal"/>
    <w:rsid w:val="00322050"/>
    <w:pPr>
      <w:keepLines/>
      <w:spacing w:before="60" w:line="360" w:lineRule="auto"/>
      <w:ind w:left="1177" w:right="-1620"/>
      <w:jc w:val="both"/>
    </w:pPr>
    <w:rPr>
      <w:rFonts w:cs="Narkisim"/>
    </w:rPr>
  </w:style>
  <w:style w:type="paragraph" w:styleId="Revision">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Normal"/>
    <w:uiPriority w:val="99"/>
    <w:rsid w:val="00322050"/>
    <w:pPr>
      <w:bidi w:val="0"/>
      <w:spacing w:after="160" w:line="240" w:lineRule="exact"/>
      <w:jc w:val="both"/>
    </w:pPr>
    <w:rPr>
      <w:rFonts w:ascii="Verdana" w:hAnsi="Verdana" w:cs="FrankRuehl"/>
      <w:sz w:val="16"/>
      <w:szCs w:val="20"/>
      <w:lang w:bidi="ar-SA"/>
    </w:rPr>
  </w:style>
  <w:style w:type="paragraph" w:styleId="NormalIndent">
    <w:name w:val="Normal Indent"/>
    <w:basedOn w:val="Normal"/>
    <w:uiPriority w:val="99"/>
    <w:rsid w:val="00322050"/>
    <w:pPr>
      <w:keepLines/>
      <w:spacing w:after="240"/>
      <w:ind w:left="1588" w:right="720"/>
      <w:jc w:val="both"/>
    </w:pPr>
    <w:rPr>
      <w:rFonts w:cs="David"/>
      <w:sz w:val="20"/>
    </w:rPr>
  </w:style>
  <w:style w:type="character" w:customStyle="1" w:styleId="content">
    <w:name w:val="content"/>
    <w:basedOn w:val="DefaultParagraphFont"/>
    <w:uiPriority w:val="99"/>
    <w:rsid w:val="00322050"/>
  </w:style>
  <w:style w:type="paragraph" w:customStyle="1" w:styleId="CharChar">
    <w:name w:val="Char Char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Normal"/>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322050"/>
    <w:rPr>
      <w:rFonts w:asciiTheme="majorHAnsi" w:eastAsiaTheme="majorEastAsia" w:hAnsiTheme="majorHAnsi" w:cstheme="majorBidi"/>
      <w:b/>
      <w:bCs/>
      <w:color w:val="4472C4" w:themeColor="accent1"/>
      <w:sz w:val="24"/>
      <w:szCs w:val="24"/>
    </w:rPr>
  </w:style>
  <w:style w:type="character" w:styleId="PlaceholderText">
    <w:name w:val="Placeholder Text"/>
    <w:basedOn w:val="DefaultParagraphFon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DefaultParagraphFont"/>
    <w:rsid w:val="00322050"/>
    <w:rPr>
      <w:rFonts w:ascii="Times New Roman" w:hAnsi="Times New Roman" w:cs="Times New Roman"/>
      <w:sz w:val="26"/>
      <w:szCs w:val="26"/>
    </w:rPr>
  </w:style>
  <w:style w:type="paragraph" w:customStyle="1" w:styleId="indent2">
    <w:name w:val="indent2"/>
    <w:basedOn w:val="Normal"/>
    <w:rsid w:val="00322050"/>
    <w:pPr>
      <w:keepLines/>
      <w:bidi w:val="0"/>
      <w:ind w:left="1418" w:hanging="709"/>
      <w:jc w:val="right"/>
    </w:pPr>
    <w:rPr>
      <w:rFonts w:ascii="Garamond" w:eastAsia="Calibri" w:hAnsi="Garamond" w:cs="David"/>
    </w:rPr>
  </w:style>
  <w:style w:type="paragraph" w:customStyle="1" w:styleId="indent4">
    <w:name w:val="indent4"/>
    <w:basedOn w:val="Normal"/>
    <w:rsid w:val="00322050"/>
    <w:pPr>
      <w:keepLines/>
      <w:bidi w:val="0"/>
      <w:ind w:left="2835" w:hanging="709"/>
      <w:jc w:val="right"/>
    </w:pPr>
    <w:rPr>
      <w:rFonts w:ascii="Garamond" w:eastAsia="Calibri" w:hAnsi="Garamond" w:cs="David"/>
    </w:rPr>
  </w:style>
  <w:style w:type="paragraph" w:styleId="EnvelopeAddress">
    <w:name w:val="envelope address"/>
    <w:basedOn w:val="Normal"/>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322050"/>
    <w:pPr>
      <w:keepLines/>
      <w:bidi w:val="0"/>
      <w:ind w:left="709"/>
      <w:jc w:val="right"/>
    </w:pPr>
    <w:rPr>
      <w:rFonts w:ascii="Garamond" w:eastAsia="Calibri" w:hAnsi="Garamond" w:cs="David"/>
    </w:rPr>
  </w:style>
  <w:style w:type="paragraph" w:customStyle="1" w:styleId="IndentDouble">
    <w:name w:val="Indent_Double"/>
    <w:basedOn w:val="Normal"/>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322050"/>
    <w:pPr>
      <w:keepLines/>
      <w:bidi w:val="0"/>
      <w:ind w:left="709" w:hanging="709"/>
      <w:jc w:val="right"/>
    </w:pPr>
    <w:rPr>
      <w:rFonts w:ascii="Garamond" w:eastAsia="Calibri" w:hAnsi="Garamond" w:cs="David"/>
    </w:rPr>
  </w:style>
  <w:style w:type="paragraph" w:customStyle="1" w:styleId="indent3">
    <w:name w:val="indent3"/>
    <w:basedOn w:val="Normal"/>
    <w:rsid w:val="00322050"/>
    <w:pPr>
      <w:keepLines/>
      <w:bidi w:val="0"/>
      <w:ind w:left="2127" w:hanging="709"/>
      <w:jc w:val="right"/>
    </w:pPr>
    <w:rPr>
      <w:rFonts w:ascii="Garamond" w:eastAsia="Calibri" w:hAnsi="Garamond" w:cs="David"/>
    </w:rPr>
  </w:style>
  <w:style w:type="paragraph" w:customStyle="1" w:styleId="NormalE">
    <w:name w:val="NormalE"/>
    <w:basedOn w:val="Normal"/>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Normal"/>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Normal"/>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Normal"/>
    <w:rsid w:val="00322050"/>
    <w:pPr>
      <w:keepNext/>
      <w:keepLines/>
      <w:tabs>
        <w:tab w:val="num" w:pos="2340"/>
      </w:tabs>
      <w:spacing w:before="60"/>
      <w:ind w:left="2340" w:hanging="1440"/>
      <w:jc w:val="both"/>
    </w:pPr>
    <w:rPr>
      <w:rFonts w:cs="David"/>
      <w:i/>
    </w:rPr>
  </w:style>
  <w:style w:type="paragraph" w:customStyle="1" w:styleId="Normal4">
    <w:name w:val="Normal 4"/>
    <w:basedOn w:val="Normal"/>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Heading4"/>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LightList-Accent5">
    <w:name w:val="Light List Accent 5"/>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Grid-Accent4">
    <w:name w:val="Light Grid Accent 4"/>
    <w:basedOn w:val="TableNormal"/>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List-Accent1">
    <w:name w:val="Light List Accent 1"/>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NoSpacing">
    <w:name w:val="No Spacing"/>
    <w:link w:val="NoSpacingChar"/>
    <w:uiPriority w:val="1"/>
    <w:rsid w:val="00A12466"/>
    <w:pPr>
      <w:bidi/>
      <w:spacing w:after="0" w:line="240" w:lineRule="auto"/>
    </w:pPr>
  </w:style>
  <w:style w:type="character" w:customStyle="1" w:styleId="NoSpacingChar">
    <w:name w:val="No Spacing Char"/>
    <w:link w:val="NoSpacing"/>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ListParagraphChar"/>
    <w:link w:val="1-"/>
    <w:rsid w:val="0045327D"/>
    <w:rPr>
      <w:rFonts w:ascii="David" w:eastAsia="Times New Roman" w:hAnsi="David" w:cs="David"/>
      <w:b/>
      <w:bCs/>
      <w:sz w:val="40"/>
      <w:szCs w:val="40"/>
      <w:lang w:val="en-US"/>
    </w:rPr>
  </w:style>
  <w:style w:type="paragraph" w:customStyle="1" w:styleId="1-">
    <w:name w:val="1 - כותרת"/>
    <w:basedOn w:val="ListParagraph"/>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Normal"/>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ListParagraphChar"/>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020BF9"/>
    <w:pPr>
      <w:keepLines/>
      <w:numPr>
        <w:ilvl w:val="0"/>
        <w:numId w:val="0"/>
      </w:numPr>
      <w:tabs>
        <w:tab w:val="clear" w:pos="1134"/>
      </w:tabs>
      <w:spacing w:before="120" w:after="0"/>
      <w:ind w:left="19"/>
      <w:jc w:val="left"/>
    </w:pPr>
  </w:style>
  <w:style w:type="character" w:customStyle="1" w:styleId="4-Char">
    <w:name w:val="4 - סעיף Char"/>
    <w:link w:val="4-0"/>
    <w:rsid w:val="00020BF9"/>
    <w:rPr>
      <w:rFonts w:ascii="Times New Roman" w:eastAsia="Times New Roman" w:hAnsi="Times New Roman" w:cs="David"/>
      <w:sz w:val="24"/>
      <w:szCs w:val="24"/>
    </w:rPr>
  </w:style>
  <w:style w:type="paragraph" w:customStyle="1" w:styleId="5-">
    <w:name w:val="5 - סעיף"/>
    <w:basedOn w:val="ListParagraph"/>
    <w:link w:val="5-Char"/>
    <w:qFormat/>
    <w:rsid w:val="008167F0"/>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ListParagraphChar"/>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ListParagraphChar"/>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EndnoteText">
    <w:name w:val="endnote text"/>
    <w:basedOn w:val="Normal"/>
    <w:link w:val="EndnoteTextChar"/>
    <w:uiPriority w:val="99"/>
    <w:semiHidden/>
    <w:unhideWhenUsed/>
    <w:rsid w:val="00322050"/>
    <w:rPr>
      <w:sz w:val="20"/>
      <w:szCs w:val="20"/>
    </w:rPr>
  </w:style>
  <w:style w:type="character" w:customStyle="1" w:styleId="EndnoteTextChar">
    <w:name w:val="Endnote Text Char"/>
    <w:basedOn w:val="DefaultParagraphFont"/>
    <w:link w:val="EndnoteText"/>
    <w:uiPriority w:val="99"/>
    <w:semiHidden/>
    <w:rsid w:val="00322050"/>
    <w:rPr>
      <w:rFonts w:ascii="Times New Roman" w:eastAsia="Times New Roman" w:hAnsi="Times New Roman" w:cs="Times New Roman"/>
      <w:sz w:val="20"/>
      <w:szCs w:val="20"/>
      <w:lang w:val="en-US"/>
    </w:rPr>
  </w:style>
  <w:style w:type="character" w:styleId="EndnoteReference">
    <w:name w:val="endnote reference"/>
    <w:basedOn w:val="DefaultParagraphFont"/>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ListParagraphChar"/>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ListParagraphChar"/>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Normal"/>
    <w:link w:val="-1Char"/>
    <w:qFormat/>
    <w:rsid w:val="00322050"/>
    <w:pPr>
      <w:widowControl w:val="0"/>
      <w:numPr>
        <w:numId w:val="30"/>
      </w:numPr>
      <w:spacing w:before="240" w:after="240" w:line="360" w:lineRule="auto"/>
      <w:jc w:val="both"/>
    </w:pPr>
    <w:rPr>
      <w:rFonts w:cs="David"/>
      <w:b/>
      <w:bCs/>
    </w:rPr>
  </w:style>
  <w:style w:type="character" w:customStyle="1" w:styleId="a9">
    <w:name w:val="טקסט בסיסי תו"/>
    <w:link w:val="aa"/>
    <w:rsid w:val="00322050"/>
    <w:rPr>
      <w:rFonts w:cs="Narkisim"/>
      <w:sz w:val="24"/>
      <w:szCs w:val="24"/>
    </w:rPr>
  </w:style>
  <w:style w:type="character" w:customStyle="1" w:styleId="-1Char">
    <w:name w:val="הסכם - 1 Char"/>
    <w:basedOn w:val="DefaultParagraphFont"/>
    <w:link w:val="-1"/>
    <w:rsid w:val="00322050"/>
    <w:rPr>
      <w:rFonts w:ascii="Times New Roman" w:eastAsia="Times New Roman" w:hAnsi="Times New Roman" w:cs="David"/>
      <w:b/>
      <w:bCs/>
      <w:sz w:val="24"/>
      <w:szCs w:val="24"/>
    </w:rPr>
  </w:style>
  <w:style w:type="paragraph" w:customStyle="1" w:styleId="aa">
    <w:name w:val="טקסט בסיסי"/>
    <w:link w:val="a9"/>
    <w:rsid w:val="00322050"/>
    <w:pPr>
      <w:keepLines/>
      <w:bidi/>
      <w:spacing w:before="100" w:beforeAutospacing="1" w:after="240" w:line="320" w:lineRule="atLeast"/>
    </w:pPr>
    <w:rPr>
      <w:rFonts w:cs="Narkisim"/>
      <w:sz w:val="24"/>
      <w:szCs w:val="24"/>
    </w:rPr>
  </w:style>
  <w:style w:type="paragraph" w:customStyle="1" w:styleId="6-1">
    <w:name w:val="#6 - סעיף"/>
    <w:basedOn w:val="Normal"/>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DefaultParagraphFont"/>
    <w:link w:val="6-1"/>
    <w:rsid w:val="00322050"/>
    <w:rPr>
      <w:rFonts w:ascii="Times New Roman" w:eastAsia="Times New Roman" w:hAnsi="Times New Roman" w:cs="David"/>
      <w:noProof/>
      <w:sz w:val="24"/>
      <w:szCs w:val="24"/>
      <w:lang w:val="en-US" w:eastAsia="he-IL"/>
    </w:rPr>
  </w:style>
  <w:style w:type="paragraph" w:customStyle="1" w:styleId="14">
    <w:name w:val="נספח כותרת 1"/>
    <w:basedOn w:val="Normal"/>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1">
    <w:name w:val="נספח כותרת 2"/>
    <w:basedOn w:val="14"/>
    <w:qFormat/>
    <w:rsid w:val="00322050"/>
    <w:pPr>
      <w:tabs>
        <w:tab w:val="clear" w:pos="206"/>
        <w:tab w:val="clear" w:pos="360"/>
        <w:tab w:val="right" w:pos="625"/>
      </w:tabs>
      <w:ind w:left="630"/>
    </w:pPr>
  </w:style>
  <w:style w:type="character" w:customStyle="1" w:styleId="30">
    <w:name w:val="נספח כותרת 3 תו"/>
    <w:basedOn w:val="DefaultParagraphFont"/>
    <w:link w:val="31"/>
    <w:locked/>
    <w:rsid w:val="00322050"/>
    <w:rPr>
      <w:rFonts w:ascii="David" w:hAnsi="David" w:cs="David"/>
      <w:sz w:val="24"/>
      <w:szCs w:val="24"/>
    </w:rPr>
  </w:style>
  <w:style w:type="paragraph" w:customStyle="1" w:styleId="31">
    <w:name w:val="נספח כותרת 3"/>
    <w:basedOn w:val="21"/>
    <w:link w:val="30"/>
    <w:qFormat/>
    <w:rsid w:val="00322050"/>
    <w:pPr>
      <w:ind w:left="952" w:hanging="720"/>
    </w:pPr>
    <w:rPr>
      <w:rFonts w:ascii="David" w:eastAsiaTheme="minorHAnsi" w:hAnsi="David"/>
      <w:b w:val="0"/>
      <w:bCs w:val="0"/>
      <w:color w:val="auto"/>
      <w:sz w:val="24"/>
      <w:szCs w:val="24"/>
    </w:rPr>
  </w:style>
  <w:style w:type="paragraph" w:customStyle="1" w:styleId="32">
    <w:name w:val="נספח ממוספר 3"/>
    <w:basedOn w:val="31"/>
    <w:qFormat/>
    <w:rsid w:val="00322050"/>
  </w:style>
  <w:style w:type="paragraph" w:customStyle="1" w:styleId="4">
    <w:name w:val="נספח ממוספר 4"/>
    <w:basedOn w:val="32"/>
    <w:qFormat/>
    <w:rsid w:val="00322050"/>
    <w:pPr>
      <w:tabs>
        <w:tab w:val="num" w:pos="360"/>
        <w:tab w:val="num" w:pos="1797"/>
      </w:tabs>
      <w:ind w:left="1729" w:hanging="652"/>
    </w:pPr>
  </w:style>
  <w:style w:type="paragraph" w:customStyle="1" w:styleId="50">
    <w:name w:val="נספח ממוספר 5"/>
    <w:basedOn w:val="4"/>
    <w:qFormat/>
    <w:rsid w:val="00322050"/>
    <w:pPr>
      <w:tabs>
        <w:tab w:val="num" w:pos="2517"/>
      </w:tabs>
      <w:ind w:left="2234" w:hanging="794"/>
    </w:pPr>
  </w:style>
  <w:style w:type="paragraph" w:customStyle="1" w:styleId="ab">
    <w:name w:val="טבלה כותרת"/>
    <w:basedOn w:val="Normal2"/>
    <w:rsid w:val="00322050"/>
    <w:pPr>
      <w:ind w:left="0"/>
    </w:pPr>
    <w:rPr>
      <w:rFonts w:ascii="David" w:eastAsiaTheme="minorHAnsi" w:hAnsi="David"/>
      <w:b/>
      <w:bCs/>
    </w:rPr>
  </w:style>
  <w:style w:type="paragraph" w:customStyle="1" w:styleId="ac">
    <w:name w:val="טבלה טקסט"/>
    <w:basedOn w:val="Normal2"/>
    <w:rsid w:val="00322050"/>
    <w:pPr>
      <w:ind w:left="0"/>
    </w:pPr>
    <w:rPr>
      <w:rFonts w:ascii="David" w:eastAsiaTheme="minorHAnsi" w:hAnsi="David"/>
    </w:rPr>
  </w:style>
  <w:style w:type="character" w:customStyle="1" w:styleId="UnresolvedMention1">
    <w:name w:val="Unresolved Mention1"/>
    <w:basedOn w:val="DefaultParagraphFont"/>
    <w:uiPriority w:val="99"/>
    <w:semiHidden/>
    <w:unhideWhenUsed/>
    <w:rsid w:val="00322050"/>
    <w:rPr>
      <w:color w:val="605E5C"/>
      <w:shd w:val="clear" w:color="auto" w:fill="E1DFDD"/>
    </w:rPr>
  </w:style>
  <w:style w:type="character" w:customStyle="1" w:styleId="PARA1Char">
    <w:name w:val="PARA 1 Char"/>
    <w:basedOn w:val="DefaultParagraphFont"/>
    <w:link w:val="PARA1"/>
    <w:rsid w:val="00322050"/>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322050"/>
    <w:rPr>
      <w:rFonts w:ascii="Arial" w:eastAsia="Times New Roman" w:hAnsi="Arial" w:cs="Narkisim"/>
      <w:b/>
      <w:sz w:val="24"/>
      <w:szCs w:val="24"/>
      <w:lang w:eastAsia="he-IL"/>
    </w:rPr>
  </w:style>
  <w:style w:type="character" w:customStyle="1" w:styleId="PARA3Char">
    <w:name w:val="PARA 3 Char"/>
    <w:basedOn w:val="DefaultParagraphFont"/>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Normal"/>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2">
    <w:name w:val="כותרת2 מכרז"/>
    <w:basedOn w:val="Normal"/>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0">
    <w:name w:val="ממוספר 4"/>
    <w:basedOn w:val="33"/>
    <w:link w:val="41"/>
    <w:qFormat/>
    <w:rsid w:val="0032205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322050"/>
    <w:pPr>
      <w:tabs>
        <w:tab w:val="left" w:pos="1476"/>
      </w:tabs>
      <w:spacing w:line="360" w:lineRule="auto"/>
    </w:pPr>
    <w:rPr>
      <w:sz w:val="24"/>
      <w:szCs w:val="24"/>
    </w:rPr>
  </w:style>
  <w:style w:type="paragraph" w:customStyle="1" w:styleId="34">
    <w:name w:val="כותרת 3 חדש"/>
    <w:basedOn w:val="23"/>
    <w:next w:val="Normal3"/>
    <w:qFormat/>
    <w:rsid w:val="00322050"/>
    <w:pPr>
      <w:keepNext w:val="0"/>
      <w:keepLines w:val="0"/>
      <w:tabs>
        <w:tab w:val="right" w:pos="1192"/>
      </w:tabs>
      <w:ind w:left="1496" w:hanging="504"/>
    </w:pPr>
    <w:rPr>
      <w:sz w:val="32"/>
      <w:szCs w:val="32"/>
    </w:rPr>
  </w:style>
  <w:style w:type="paragraph" w:customStyle="1" w:styleId="23">
    <w:name w:val="כותרת2"/>
    <w:basedOn w:val="Heading2"/>
    <w:next w:val="Normal"/>
    <w:uiPriority w:val="99"/>
    <w:rsid w:val="00322050"/>
    <w:pPr>
      <w:keepNext/>
      <w:keepLines/>
      <w:widowControl/>
      <w:tabs>
        <w:tab w:val="left" w:pos="1050"/>
      </w:tabs>
      <w:spacing w:before="240" w:after="240"/>
    </w:pPr>
    <w:rPr>
      <w:caps w:val="0"/>
      <w:spacing w:val="0"/>
      <w:sz w:val="36"/>
      <w:szCs w:val="36"/>
    </w:rPr>
  </w:style>
  <w:style w:type="character" w:customStyle="1" w:styleId="35">
    <w:name w:val="ממוספר 3 תו תו"/>
    <w:link w:val="33"/>
    <w:rsid w:val="00322050"/>
    <w:rPr>
      <w:rFonts w:ascii="Times New Roman" w:eastAsia="Times New Roman" w:hAnsi="Times New Roman" w:cs="David"/>
      <w:b/>
      <w:bCs/>
      <w:sz w:val="24"/>
      <w:szCs w:val="24"/>
      <w:lang w:val="en-US"/>
    </w:rPr>
  </w:style>
  <w:style w:type="character" w:customStyle="1" w:styleId="41">
    <w:name w:val="ממוספר 4 תו"/>
    <w:link w:val="40"/>
    <w:rsid w:val="00322050"/>
    <w:rPr>
      <w:rFonts w:ascii="Times New Roman" w:eastAsia="Times New Roman" w:hAnsi="Times New Roman" w:cs="David"/>
      <w:color w:val="000000"/>
      <w:sz w:val="24"/>
      <w:szCs w:val="24"/>
      <w:lang w:val="en-US"/>
    </w:rPr>
  </w:style>
  <w:style w:type="paragraph" w:customStyle="1" w:styleId="51">
    <w:name w:val="ממוספר 5 תו תו תו תו תו"/>
    <w:basedOn w:val="40"/>
    <w:qFormat/>
    <w:rsid w:val="00322050"/>
    <w:pPr>
      <w:tabs>
        <w:tab w:val="clear" w:pos="1759"/>
        <w:tab w:val="num" w:pos="360"/>
        <w:tab w:val="left" w:pos="2043"/>
      </w:tabs>
      <w:ind w:left="2043" w:hanging="1028"/>
    </w:pPr>
  </w:style>
  <w:style w:type="paragraph" w:customStyle="1" w:styleId="15">
    <w:name w:val="כותרת1"/>
    <w:basedOn w:val="Normal"/>
    <w:next w:val="Normal"/>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6">
    <w:name w:val="טקסט הערה תו1"/>
    <w:aliases w:val="Comment Text תו1"/>
    <w:basedOn w:val="DefaultParagraphFont"/>
    <w:uiPriority w:val="99"/>
    <w:rsid w:val="00322050"/>
    <w:rPr>
      <w:rFonts w:ascii="Times New Roman" w:eastAsia="Times New Roman" w:hAnsi="Times New Roman" w:cs="Times New Roman"/>
      <w:sz w:val="20"/>
      <w:szCs w:val="20"/>
    </w:rPr>
  </w:style>
  <w:style w:type="paragraph" w:customStyle="1" w:styleId="-4">
    <w:name w:val="טבלת דרישות  - כותרת"/>
    <w:basedOn w:val="Normal"/>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322050"/>
    <w:pPr>
      <w:keepNext/>
      <w:jc w:val="center"/>
    </w:pPr>
    <w:rPr>
      <w:b/>
      <w:bCs/>
    </w:rPr>
  </w:style>
  <w:style w:type="paragraph" w:customStyle="1" w:styleId="ad">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4">
    <w:name w:val="אב"/>
    <w:basedOn w:val="Normal"/>
    <w:uiPriority w:val="99"/>
    <w:rsid w:val="00322050"/>
    <w:pPr>
      <w:numPr>
        <w:numId w:val="34"/>
      </w:numPr>
      <w:spacing w:before="240" w:line="360" w:lineRule="auto"/>
      <w:ind w:right="0"/>
    </w:pPr>
    <w:rPr>
      <w:rFonts w:cs="Narkisim"/>
      <w:noProof/>
      <w:sz w:val="26"/>
      <w:szCs w:val="26"/>
    </w:rPr>
  </w:style>
  <w:style w:type="paragraph" w:customStyle="1" w:styleId="a1">
    <w:name w:val="בולט בטבלא"/>
    <w:basedOn w:val="Normal"/>
    <w:uiPriority w:val="99"/>
    <w:rsid w:val="00322050"/>
    <w:pPr>
      <w:numPr>
        <w:numId w:val="35"/>
      </w:numPr>
      <w:tabs>
        <w:tab w:val="clear" w:pos="360"/>
        <w:tab w:val="left" w:pos="317"/>
      </w:tabs>
      <w:spacing w:before="120" w:line="360" w:lineRule="auto"/>
    </w:pPr>
    <w:rPr>
      <w:rFonts w:cs="David"/>
      <w:sz w:val="26"/>
    </w:rPr>
  </w:style>
  <w:style w:type="paragraph" w:customStyle="1" w:styleId="ae">
    <w:name w:val="בולט פנימי בפסקה"/>
    <w:basedOn w:val="Normal"/>
    <w:uiPriority w:val="99"/>
    <w:rsid w:val="00322050"/>
    <w:pPr>
      <w:spacing w:before="120" w:line="360" w:lineRule="auto"/>
    </w:pPr>
    <w:rPr>
      <w:rFonts w:cs="David"/>
      <w:sz w:val="20"/>
      <w:szCs w:val="26"/>
    </w:rPr>
  </w:style>
  <w:style w:type="paragraph" w:customStyle="1" w:styleId="13">
    <w:name w:val="סגנון1"/>
    <w:basedOn w:val="ListNumber1"/>
    <w:uiPriority w:val="99"/>
    <w:rsid w:val="00322050"/>
    <w:pPr>
      <w:numPr>
        <w:numId w:val="25"/>
      </w:numPr>
      <w:ind w:left="1133" w:right="0" w:hanging="424"/>
    </w:pPr>
  </w:style>
  <w:style w:type="paragraph" w:customStyle="1" w:styleId="a">
    <w:name w:val="פסקה"/>
    <w:basedOn w:val="13"/>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5">
    <w:name w:val="בולט פסקה"/>
    <w:basedOn w:val="a"/>
    <w:uiPriority w:val="99"/>
    <w:rsid w:val="00322050"/>
    <w:pPr>
      <w:numPr>
        <w:numId w:val="41"/>
      </w:numPr>
      <w:tabs>
        <w:tab w:val="left" w:pos="1587"/>
      </w:tabs>
      <w:ind w:right="0"/>
    </w:pPr>
  </w:style>
  <w:style w:type="paragraph" w:customStyle="1" w:styleId="af">
    <w:name w:val="דרישה בטבלא"/>
    <w:basedOn w:val="RonnyBase"/>
    <w:uiPriority w:val="99"/>
    <w:rsid w:val="00322050"/>
    <w:pPr>
      <w:spacing w:before="40" w:after="40"/>
    </w:pPr>
  </w:style>
  <w:style w:type="paragraph" w:customStyle="1" w:styleId="17">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4">
    <w:name w:val="מסגרת2"/>
    <w:basedOn w:val="17"/>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0">
    <w:name w:val="זכויות"/>
    <w:basedOn w:val="24"/>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1">
    <w:name w:val="כותרת בטבלא"/>
    <w:basedOn w:val="ae"/>
    <w:uiPriority w:val="99"/>
    <w:rsid w:val="00322050"/>
    <w:pPr>
      <w:spacing w:before="40" w:after="40" w:line="240" w:lineRule="auto"/>
      <w:jc w:val="center"/>
    </w:pPr>
    <w:rPr>
      <w:b/>
      <w:bCs/>
      <w:szCs w:val="24"/>
    </w:rPr>
  </w:style>
  <w:style w:type="paragraph" w:customStyle="1" w:styleId="af2">
    <w:name w:val="מוסתר"/>
    <w:basedOn w:val="af0"/>
    <w:uiPriority w:val="99"/>
    <w:rsid w:val="00322050"/>
    <w:pPr>
      <w:jc w:val="left"/>
    </w:pPr>
    <w:rPr>
      <w:smallCaps/>
      <w:vanish/>
      <w:sz w:val="16"/>
      <w:szCs w:val="16"/>
    </w:rPr>
  </w:style>
  <w:style w:type="paragraph" w:customStyle="1" w:styleId="af3">
    <w:name w:val="מלל בטבלא"/>
    <w:basedOn w:val="Heading3"/>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4">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5">
    <w:name w:val="מלל בתרשים"/>
    <w:basedOn w:val="Normal"/>
    <w:uiPriority w:val="99"/>
    <w:rsid w:val="00322050"/>
    <w:pPr>
      <w:bidi w:val="0"/>
      <w:jc w:val="center"/>
    </w:pPr>
    <w:rPr>
      <w:rFonts w:cs="David"/>
      <w:snapToGrid w:val="0"/>
      <w:color w:val="000000"/>
      <w:sz w:val="20"/>
      <w:szCs w:val="20"/>
      <w:lang w:eastAsia="he-IL"/>
    </w:rPr>
  </w:style>
  <w:style w:type="paragraph" w:customStyle="1" w:styleId="af6">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Normal"/>
    <w:uiPriority w:val="99"/>
    <w:rsid w:val="00322050"/>
    <w:pPr>
      <w:numPr>
        <w:numId w:val="38"/>
      </w:numPr>
      <w:spacing w:before="120" w:line="320" w:lineRule="exact"/>
      <w:ind w:right="0"/>
      <w:jc w:val="both"/>
    </w:pPr>
    <w:rPr>
      <w:rFonts w:cs="David"/>
      <w:sz w:val="22"/>
      <w:lang w:eastAsia="he-IL"/>
    </w:rPr>
  </w:style>
  <w:style w:type="paragraph" w:customStyle="1" w:styleId="af7">
    <w:name w:val="כותרת נושא"/>
    <w:basedOn w:val="Subtitle"/>
    <w:uiPriority w:val="99"/>
    <w:rsid w:val="00322050"/>
    <w:pPr>
      <w:spacing w:before="120" w:after="360" w:line="240" w:lineRule="auto"/>
    </w:pPr>
    <w:rPr>
      <w:rFonts w:cs="Narkisim"/>
      <w:spacing w:val="70"/>
      <w:sz w:val="32"/>
      <w:szCs w:val="32"/>
    </w:rPr>
  </w:style>
  <w:style w:type="paragraph" w:customStyle="1" w:styleId="8">
    <w:name w:val="8"/>
    <w:basedOn w:val="af6"/>
    <w:next w:val="FootnoteText"/>
    <w:uiPriority w:val="99"/>
    <w:rsid w:val="00322050"/>
    <w:pPr>
      <w:keepLines/>
      <w:ind w:left="568" w:right="284" w:hanging="284"/>
    </w:pPr>
    <w:rPr>
      <w:sz w:val="16"/>
      <w:szCs w:val="20"/>
    </w:rPr>
  </w:style>
  <w:style w:type="paragraph" w:customStyle="1" w:styleId="af8">
    <w:name w:val="תהליך"/>
    <w:basedOn w:val="Heading4"/>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8">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9">
    <w:name w:val="כותרת"/>
    <w:basedOn w:val="Normal"/>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a">
    <w:name w:val="כותרות"/>
    <w:basedOn w:val="Normal"/>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b">
    <w:name w:val="הואיל"/>
    <w:basedOn w:val="afa"/>
    <w:rsid w:val="00322050"/>
    <w:pPr>
      <w:spacing w:before="120" w:after="120"/>
      <w:ind w:left="799" w:hanging="799"/>
      <w:jc w:val="both"/>
    </w:pPr>
  </w:style>
  <w:style w:type="paragraph" w:customStyle="1" w:styleId="afc">
    <w:name w:val="הגדרות"/>
    <w:basedOn w:val="N1"/>
    <w:link w:val="afd"/>
    <w:qFormat/>
    <w:rsid w:val="00322050"/>
    <w:pPr>
      <w:spacing w:before="0" w:after="0"/>
      <w:ind w:left="2642" w:hanging="1933"/>
    </w:pPr>
  </w:style>
  <w:style w:type="paragraph" w:customStyle="1" w:styleId="afe">
    <w:name w:val="חחחלח"/>
    <w:basedOn w:val="Heading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Normal"/>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9">
    <w:name w:val="פיסקה1"/>
    <w:basedOn w:val="Normal"/>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5">
    <w:name w:val="פיסקה2"/>
    <w:basedOn w:val="Normal"/>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322050"/>
    <w:pPr>
      <w:keepNext/>
      <w:keepLines/>
      <w:spacing w:before="120" w:after="120"/>
      <w:ind w:right="969"/>
      <w:outlineLvl w:val="2"/>
    </w:pPr>
    <w:rPr>
      <w:rFonts w:cs="David"/>
      <w:sz w:val="22"/>
    </w:rPr>
  </w:style>
  <w:style w:type="paragraph" w:customStyle="1" w:styleId="20">
    <w:name w:val="רמה 2"/>
    <w:basedOn w:val="aa"/>
    <w:link w:val="26"/>
    <w:uiPriority w:val="99"/>
    <w:rsid w:val="00322050"/>
    <w:pPr>
      <w:numPr>
        <w:numId w:val="44"/>
      </w:numPr>
      <w:tabs>
        <w:tab w:val="clear" w:pos="360"/>
        <w:tab w:val="num" w:pos="3240"/>
      </w:tabs>
      <w:spacing w:line="360" w:lineRule="auto"/>
      <w:ind w:right="2880"/>
    </w:pPr>
  </w:style>
  <w:style w:type="character" w:customStyle="1" w:styleId="26">
    <w:name w:val="רמה 2 תו"/>
    <w:basedOn w:val="a9"/>
    <w:link w:val="20"/>
    <w:uiPriority w:val="99"/>
    <w:rsid w:val="00322050"/>
    <w:rPr>
      <w:rFonts w:cs="Narkisim"/>
      <w:sz w:val="24"/>
      <w:szCs w:val="24"/>
    </w:rPr>
  </w:style>
  <w:style w:type="paragraph" w:customStyle="1" w:styleId="52">
    <w:name w:val="5"/>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322050"/>
    <w:pPr>
      <w:tabs>
        <w:tab w:val="num" w:pos="1492"/>
      </w:tabs>
    </w:pPr>
    <w:rPr>
      <w:rFonts w:ascii="Courier New" w:hAnsi="Courier New" w:cs="Courier New"/>
      <w:sz w:val="20"/>
      <w:szCs w:val="20"/>
    </w:rPr>
  </w:style>
  <w:style w:type="paragraph" w:customStyle="1" w:styleId="1a">
    <w:name w:val="1"/>
    <w:basedOn w:val="Normal"/>
    <w:next w:val="Header"/>
    <w:rsid w:val="00322050"/>
    <w:pPr>
      <w:tabs>
        <w:tab w:val="center" w:pos="4153"/>
        <w:tab w:val="right" w:pos="8306"/>
      </w:tabs>
    </w:pPr>
  </w:style>
  <w:style w:type="paragraph" w:customStyle="1" w:styleId="38">
    <w:name w:val="תוכן3"/>
    <w:basedOn w:val="Normal"/>
    <w:link w:val="39"/>
    <w:uiPriority w:val="99"/>
    <w:rsid w:val="00322050"/>
    <w:pPr>
      <w:spacing w:before="120" w:line="360" w:lineRule="auto"/>
      <w:ind w:left="2160"/>
      <w:jc w:val="both"/>
    </w:pPr>
    <w:rPr>
      <w:rFonts w:cs="FrankRuehl"/>
      <w:sz w:val="26"/>
      <w:szCs w:val="26"/>
      <w:lang w:eastAsia="he-IL"/>
    </w:rPr>
  </w:style>
  <w:style w:type="character" w:customStyle="1" w:styleId="39">
    <w:name w:val="תוכן3 תו"/>
    <w:basedOn w:val="43"/>
    <w:link w:val="38"/>
    <w:uiPriority w:val="99"/>
    <w:rsid w:val="00322050"/>
    <w:rPr>
      <w:rFonts w:ascii="Times New Roman" w:eastAsia="Times New Roman" w:hAnsi="Times New Roman" w:cs="FrankRuehl"/>
      <w:sz w:val="26"/>
      <w:szCs w:val="26"/>
      <w:lang w:val="en-US" w:eastAsia="he-IL"/>
    </w:rPr>
  </w:style>
  <w:style w:type="character" w:customStyle="1" w:styleId="43">
    <w:name w:val="סגנון4 תו"/>
    <w:basedOn w:val="DefaultParagraphFont"/>
    <w:link w:val="44"/>
    <w:uiPriority w:val="99"/>
    <w:rsid w:val="00322050"/>
    <w:rPr>
      <w:rFonts w:cs="David"/>
      <w:szCs w:val="24"/>
      <w:lang w:eastAsia="he-IL"/>
    </w:rPr>
  </w:style>
  <w:style w:type="paragraph" w:customStyle="1" w:styleId="44">
    <w:name w:val="סגנון4"/>
    <w:basedOn w:val="List3"/>
    <w:link w:val="43"/>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a"/>
    <w:next w:val="20"/>
    <w:uiPriority w:val="99"/>
    <w:rsid w:val="00322050"/>
    <w:pPr>
      <w:numPr>
        <w:numId w:val="39"/>
      </w:numPr>
      <w:tabs>
        <w:tab w:val="clear" w:pos="1080"/>
        <w:tab w:val="num" w:pos="3240"/>
      </w:tabs>
      <w:ind w:right="2880"/>
    </w:pPr>
    <w:rPr>
      <w:b/>
      <w:bCs/>
    </w:rPr>
  </w:style>
  <w:style w:type="paragraph" w:customStyle="1" w:styleId="a3">
    <w:name w:val="כותרת נספח תו תו"/>
    <w:basedOn w:val="Heading2"/>
    <w:next w:val="aa"/>
    <w:link w:val="aff"/>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
    <w:name w:val="כותרת נספח תו תו תו"/>
    <w:link w:val="a3"/>
    <w:uiPriority w:val="99"/>
    <w:rsid w:val="00322050"/>
    <w:rPr>
      <w:rFonts w:ascii="Times New Roman" w:eastAsia="Times New Roman" w:hAnsi="Times New Roman" w:cs="David"/>
      <w:b/>
      <w:bCs/>
      <w:sz w:val="36"/>
      <w:szCs w:val="32"/>
    </w:rPr>
  </w:style>
  <w:style w:type="paragraph" w:customStyle="1" w:styleId="3a">
    <w:name w:val="פיסקה3"/>
    <w:basedOn w:val="Normal"/>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322050"/>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1"/>
    <w:rsid w:val="00322050"/>
    <w:pPr>
      <w:numPr>
        <w:ilvl w:val="5"/>
        <w:numId w:val="52"/>
      </w:numPr>
      <w:tabs>
        <w:tab w:val="num" w:pos="360"/>
      </w:tabs>
    </w:pPr>
  </w:style>
  <w:style w:type="paragraph" w:customStyle="1" w:styleId="3b">
    <w:name w:val="כותרת3"/>
    <w:basedOn w:val="Normal"/>
    <w:next w:val="Normal"/>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0">
    <w:name w:val="בכבוד"/>
    <w:basedOn w:val="Normal"/>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a"/>
    <w:uiPriority w:val="99"/>
    <w:rsid w:val="00322050"/>
    <w:pPr>
      <w:numPr>
        <w:numId w:val="45"/>
      </w:numPr>
      <w:tabs>
        <w:tab w:val="clear" w:pos="360"/>
        <w:tab w:val="num" w:pos="700"/>
      </w:tabs>
      <w:ind w:right="624"/>
    </w:pPr>
  </w:style>
  <w:style w:type="paragraph" w:customStyle="1" w:styleId="aff1">
    <w:name w:val="טבלה"/>
    <w:basedOn w:val="aa"/>
    <w:uiPriority w:val="99"/>
    <w:rsid w:val="00322050"/>
    <w:pPr>
      <w:spacing w:before="120" w:beforeAutospacing="0" w:after="120" w:line="240" w:lineRule="auto"/>
    </w:pPr>
  </w:style>
  <w:style w:type="paragraph" w:styleId="BlockText">
    <w:name w:val="Block Text"/>
    <w:basedOn w:val="Normal"/>
    <w:uiPriority w:val="99"/>
    <w:rsid w:val="00322050"/>
    <w:pPr>
      <w:spacing w:before="120" w:after="120"/>
      <w:ind w:left="720"/>
    </w:pPr>
  </w:style>
  <w:style w:type="paragraph" w:customStyle="1" w:styleId="1b">
    <w:name w:val="גופן ברירת המחדל של פיסקה1"/>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322050"/>
    <w:pPr>
      <w:spacing w:before="120" w:line="320" w:lineRule="exact"/>
      <w:ind w:left="1224" w:right="1418" w:hanging="504"/>
      <w:jc w:val="both"/>
    </w:pPr>
    <w:rPr>
      <w:sz w:val="22"/>
      <w:lang w:eastAsia="he-IL"/>
    </w:rPr>
  </w:style>
  <w:style w:type="character" w:customStyle="1" w:styleId="55">
    <w:name w:val="סגנון5 תו תו"/>
    <w:link w:val="54"/>
    <w:uiPriority w:val="99"/>
    <w:rsid w:val="00322050"/>
    <w:rPr>
      <w:rFonts w:ascii="Times New Roman" w:eastAsia="Times New Roman" w:hAnsi="Times New Roman" w:cs="Times New Roman"/>
      <w:szCs w:val="24"/>
      <w:lang w:val="en-US" w:eastAsia="he-IL"/>
    </w:rPr>
  </w:style>
  <w:style w:type="paragraph" w:customStyle="1" w:styleId="1c">
    <w:name w:val="פיסקת רשימה1"/>
    <w:basedOn w:val="Normal"/>
    <w:uiPriority w:val="99"/>
    <w:rsid w:val="00322050"/>
    <w:pPr>
      <w:ind w:left="720"/>
    </w:pPr>
    <w:rPr>
      <w:rFonts w:cs="FrankRuehl"/>
      <w:szCs w:val="26"/>
      <w:lang w:eastAsia="he-IL"/>
    </w:rPr>
  </w:style>
  <w:style w:type="paragraph" w:customStyle="1" w:styleId="71">
    <w:name w:val="7"/>
    <w:basedOn w:val="af6"/>
    <w:next w:val="FootnoteText"/>
    <w:uiPriority w:val="99"/>
    <w:rsid w:val="00322050"/>
    <w:pPr>
      <w:keepLines/>
      <w:ind w:left="568" w:right="284" w:hanging="284"/>
    </w:pPr>
    <w:rPr>
      <w:sz w:val="16"/>
      <w:szCs w:val="20"/>
    </w:rPr>
  </w:style>
  <w:style w:type="paragraph" w:customStyle="1" w:styleId="3c">
    <w:name w:val="תוכן3 ממוספר"/>
    <w:basedOn w:val="Normal"/>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322050"/>
    <w:pPr>
      <w:spacing w:before="120" w:line="360" w:lineRule="auto"/>
      <w:ind w:left="1559"/>
      <w:jc w:val="both"/>
    </w:pPr>
    <w:rPr>
      <w:rFonts w:cs="David"/>
      <w:sz w:val="20"/>
    </w:rPr>
  </w:style>
  <w:style w:type="paragraph" w:customStyle="1" w:styleId="1d">
    <w:name w:val="מכרז 1"/>
    <w:basedOn w:val="Heading1"/>
    <w:uiPriority w:val="99"/>
    <w:rsid w:val="00322050"/>
    <w:pPr>
      <w:keepLines/>
      <w:pageBreakBefore/>
      <w:numPr>
        <w:numId w:val="0"/>
      </w:numPr>
      <w:spacing w:before="240" w:after="360"/>
    </w:pPr>
    <w:rPr>
      <w:spacing w:val="0"/>
      <w:kern w:val="28"/>
      <w:sz w:val="32"/>
      <w:szCs w:val="32"/>
    </w:rPr>
  </w:style>
  <w:style w:type="paragraph" w:customStyle="1" w:styleId="28">
    <w:name w:val="מכרז2"/>
    <w:basedOn w:val="Heading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Heading50"/>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2">
    <w:name w:val="טקסט בסיסי תו תו"/>
    <w:uiPriority w:val="99"/>
    <w:rsid w:val="00322050"/>
    <w:rPr>
      <w:rFonts w:cs="Narkisim"/>
      <w:sz w:val="24"/>
      <w:szCs w:val="24"/>
      <w:lang w:val="en-US" w:eastAsia="en-US" w:bidi="he-IL"/>
    </w:rPr>
  </w:style>
  <w:style w:type="character" w:customStyle="1" w:styleId="aff3">
    <w:name w:val="טקסט בסיסי תו תו תו"/>
    <w:uiPriority w:val="99"/>
    <w:rsid w:val="00322050"/>
    <w:rPr>
      <w:rFonts w:cs="Narkisim"/>
      <w:sz w:val="24"/>
      <w:szCs w:val="24"/>
      <w:lang w:val="en-US" w:eastAsia="en-US" w:bidi="he-IL"/>
    </w:rPr>
  </w:style>
  <w:style w:type="paragraph" w:customStyle="1" w:styleId="46">
    <w:name w:val="ממוספר 4 תו תו תו"/>
    <w:basedOn w:val="Normal"/>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4">
    <w:name w:val="כותרת ללא מספור"/>
    <w:basedOn w:val="Heading2"/>
    <w:link w:val="aff5"/>
    <w:uiPriority w:val="99"/>
    <w:rsid w:val="00322050"/>
    <w:pPr>
      <w:keepNext/>
      <w:keepLines/>
      <w:widowControl/>
      <w:tabs>
        <w:tab w:val="left" w:pos="1050"/>
      </w:tabs>
      <w:ind w:left="357"/>
    </w:pPr>
    <w:rPr>
      <w:caps w:val="0"/>
      <w:spacing w:val="0"/>
      <w:sz w:val="36"/>
      <w:szCs w:val="36"/>
    </w:rPr>
  </w:style>
  <w:style w:type="character" w:customStyle="1" w:styleId="aff5">
    <w:name w:val="כותרת ללא מספור תו"/>
    <w:basedOn w:val="210"/>
    <w:link w:val="aff4"/>
    <w:uiPriority w:val="99"/>
    <w:rsid w:val="00322050"/>
    <w:rPr>
      <w:rFonts w:ascii="Times New Roman" w:eastAsia="Times New Roman" w:hAnsi="Times New Roman" w:cs="David"/>
      <w:b/>
      <w:bCs/>
      <w:sz w:val="36"/>
      <w:szCs w:val="36"/>
      <w:lang w:val="en-US"/>
    </w:rPr>
  </w:style>
  <w:style w:type="paragraph" w:customStyle="1" w:styleId="47">
    <w:name w:val="כותרת 4 חדש"/>
    <w:basedOn w:val="40"/>
    <w:uiPriority w:val="99"/>
    <w:rsid w:val="00322050"/>
    <w:pPr>
      <w:ind w:left="0" w:firstLine="0"/>
    </w:pPr>
    <w:rPr>
      <w:b/>
      <w:bCs/>
      <w:sz w:val="28"/>
      <w:szCs w:val="28"/>
    </w:rPr>
  </w:style>
  <w:style w:type="paragraph" w:customStyle="1" w:styleId="aff6">
    <w:name w:val="כותרת נספח"/>
    <w:basedOn w:val="Heading2"/>
    <w:next w:val="Normal"/>
    <w:link w:val="aff7"/>
    <w:rsid w:val="00322050"/>
    <w:pPr>
      <w:keepNext/>
      <w:keepLines/>
      <w:pageBreakBefore/>
      <w:widowControl/>
      <w:tabs>
        <w:tab w:val="left" w:pos="1050"/>
      </w:tabs>
      <w:spacing w:after="360"/>
      <w:ind w:right="340"/>
    </w:pPr>
    <w:rPr>
      <w:caps w:val="0"/>
      <w:spacing w:val="0"/>
      <w:sz w:val="24"/>
      <w:szCs w:val="28"/>
    </w:rPr>
  </w:style>
  <w:style w:type="character" w:customStyle="1" w:styleId="aff7">
    <w:name w:val="כותרת נספח תו"/>
    <w:link w:val="aff6"/>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Heading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322050"/>
    <w:pPr>
      <w:numPr>
        <w:ilvl w:val="1"/>
        <w:numId w:val="47"/>
      </w:numPr>
      <w:spacing w:line="360" w:lineRule="auto"/>
      <w:jc w:val="both"/>
    </w:pPr>
    <w:rPr>
      <w:rFonts w:ascii="Arial" w:hAnsi="Arial"/>
      <w:sz w:val="22"/>
      <w:szCs w:val="22"/>
    </w:rPr>
  </w:style>
  <w:style w:type="paragraph" w:customStyle="1" w:styleId="a8">
    <w:name w:val="תת סעיף"/>
    <w:basedOn w:val="Normal"/>
    <w:uiPriority w:val="99"/>
    <w:rsid w:val="00322050"/>
    <w:pPr>
      <w:numPr>
        <w:ilvl w:val="2"/>
        <w:numId w:val="47"/>
      </w:numPr>
      <w:spacing w:line="360" w:lineRule="auto"/>
      <w:jc w:val="both"/>
    </w:pPr>
    <w:rPr>
      <w:rFonts w:ascii="Arial" w:hAnsi="Arial" w:cs="Arial"/>
      <w:sz w:val="22"/>
      <w:szCs w:val="22"/>
    </w:rPr>
  </w:style>
  <w:style w:type="paragraph" w:customStyle="1" w:styleId="12">
    <w:name w:val="תת סעיף1"/>
    <w:basedOn w:val="a8"/>
    <w:uiPriority w:val="99"/>
    <w:rsid w:val="00322050"/>
    <w:pPr>
      <w:numPr>
        <w:ilvl w:val="3"/>
      </w:numPr>
    </w:pPr>
  </w:style>
  <w:style w:type="character" w:customStyle="1" w:styleId="48">
    <w:name w:val="ממוספר 4 תו תו"/>
    <w:basedOn w:val="35"/>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3"/>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8">
    <w:name w:val="רשות הדואר ראשי"/>
    <w:basedOn w:val="Normal"/>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9">
    <w:name w:val="רשות הדואר משני"/>
    <w:basedOn w:val="Normal"/>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DefaultParagraphFont"/>
    <w:rsid w:val="00322050"/>
    <w:rPr>
      <w:b/>
      <w:bCs/>
    </w:rPr>
  </w:style>
  <w:style w:type="paragraph" w:customStyle="1" w:styleId="4TimesNewRoman">
    <w:name w:val="סגנון ממוספר 4 תו תו תו תו + (לטיני) Times New Roman לא רישיות מוק..."/>
    <w:basedOn w:val="Normal"/>
    <w:uiPriority w:val="99"/>
    <w:rsid w:val="00322050"/>
    <w:pPr>
      <w:keepLines/>
      <w:numPr>
        <w:numId w:val="49"/>
      </w:numPr>
      <w:spacing w:before="60" w:line="360" w:lineRule="auto"/>
      <w:jc w:val="both"/>
    </w:pPr>
    <w:rPr>
      <w:rFonts w:cs="David"/>
    </w:rPr>
  </w:style>
  <w:style w:type="paragraph" w:customStyle="1" w:styleId="affa">
    <w:name w:val="ללא עיצוב"/>
    <w:basedOn w:val="Normal2"/>
    <w:uiPriority w:val="99"/>
    <w:rsid w:val="00322050"/>
    <w:pPr>
      <w:spacing w:before="100" w:beforeAutospacing="1"/>
      <w:ind w:left="57" w:right="-1620"/>
    </w:pPr>
  </w:style>
  <w:style w:type="paragraph" w:customStyle="1" w:styleId="-">
    <w:name w:val="טקסט א-ב"/>
    <w:basedOn w:val="Normal"/>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9">
    <w:name w:val="ממוספר 4 תו תו תו תו"/>
    <w:basedOn w:val="DefaultParagraphFont"/>
    <w:uiPriority w:val="99"/>
    <w:rsid w:val="00322050"/>
    <w:rPr>
      <w:rFonts w:cs="Narkisim"/>
      <w:sz w:val="24"/>
    </w:rPr>
  </w:style>
  <w:style w:type="paragraph" w:customStyle="1" w:styleId="1e">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9">
    <w:name w:val="סגנון2"/>
    <w:basedOn w:val="Normal"/>
    <w:next w:val="3d"/>
    <w:uiPriority w:val="99"/>
    <w:rsid w:val="00322050"/>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6">
    <w:name w:val="אותיות רמה 5"/>
    <w:basedOn w:val="Normal"/>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322050"/>
    <w:pPr>
      <w:spacing w:before="40" w:after="40"/>
      <w:ind w:left="1843" w:hanging="284"/>
      <w:jc w:val="both"/>
    </w:pPr>
    <w:rPr>
      <w:rFonts w:cs="David"/>
      <w:sz w:val="20"/>
    </w:rPr>
  </w:style>
  <w:style w:type="paragraph" w:customStyle="1" w:styleId="410">
    <w:name w:val="רשימה 41"/>
    <w:basedOn w:val="List3"/>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
    <w:link w:val="4b"/>
    <w:uiPriority w:val="99"/>
    <w:rsid w:val="00322050"/>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322050"/>
    <w:rPr>
      <w:rFonts w:ascii="Arial" w:eastAsia="Times New Roman" w:hAnsi="Arial" w:cs="FrankRuehl"/>
      <w:b/>
      <w:bCs/>
      <w:i/>
      <w:iCs/>
      <w:caps/>
      <w:spacing w:val="40"/>
      <w:kern w:val="40"/>
      <w:sz w:val="26"/>
      <w:szCs w:val="26"/>
      <w:lang w:val="en-US"/>
    </w:rPr>
  </w:style>
  <w:style w:type="paragraph" w:customStyle="1" w:styleId="affb">
    <w:name w:val="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1">
    <w:name w:val="חשכל רמה 1"/>
    <w:basedOn w:val="Heading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a">
    <w:name w:val="תו תו2"/>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0">
    <w:name w:val="כניסה בגוף טקסט תו1"/>
    <w:aliases w:val="Body Text Indent תו1"/>
    <w:basedOn w:val="DefaultParagraphFont"/>
    <w:uiPriority w:val="99"/>
    <w:rsid w:val="00322050"/>
    <w:rPr>
      <w:sz w:val="24"/>
      <w:szCs w:val="24"/>
    </w:rPr>
  </w:style>
  <w:style w:type="paragraph" w:customStyle="1" w:styleId="1f1">
    <w:name w:val="סגנון 1"/>
    <w:basedOn w:val="13"/>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b">
    <w:name w:val="סגנון 2"/>
    <w:basedOn w:val="13"/>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
    <w:name w:val="סגנון 3"/>
    <w:basedOn w:val="13"/>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c">
    <w:name w:val="סגנון 4"/>
    <w:basedOn w:val="13"/>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7">
    <w:name w:val="סגנון 5"/>
    <w:basedOn w:val="13"/>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0">
    <w:name w:val="סגנון 3א"/>
    <w:basedOn w:val="3f"/>
    <w:uiPriority w:val="99"/>
    <w:rsid w:val="00322050"/>
    <w:pPr>
      <w:spacing w:before="0"/>
    </w:pPr>
    <w:rPr>
      <w:b w:val="0"/>
      <w:bCs w:val="0"/>
    </w:rPr>
  </w:style>
  <w:style w:type="paragraph" w:customStyle="1" w:styleId="4d">
    <w:name w:val="סגנון4א"/>
    <w:basedOn w:val="4c"/>
    <w:uiPriority w:val="99"/>
    <w:rsid w:val="00322050"/>
    <w:pPr>
      <w:spacing w:before="0"/>
    </w:pPr>
    <w:rPr>
      <w:b w:val="0"/>
      <w:bCs w:val="0"/>
    </w:rPr>
  </w:style>
  <w:style w:type="paragraph" w:customStyle="1" w:styleId="affc">
    <w:name w:val="פסקה א"/>
    <w:basedOn w:val="Normal"/>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Normal"/>
    <w:rsid w:val="00322050"/>
    <w:pPr>
      <w:numPr>
        <w:numId w:val="53"/>
      </w:numPr>
    </w:pPr>
    <w:rPr>
      <w:rFonts w:cs="FrankRuehl"/>
      <w:szCs w:val="26"/>
      <w:lang w:eastAsia="he-IL"/>
    </w:rPr>
  </w:style>
  <w:style w:type="paragraph" w:customStyle="1" w:styleId="affd">
    <w:name w:val="היסט"/>
    <w:basedOn w:val="Normal"/>
    <w:rsid w:val="00322050"/>
    <w:pPr>
      <w:ind w:left="709"/>
      <w:jc w:val="both"/>
    </w:pPr>
    <w:rPr>
      <w:rFonts w:ascii="Garamond" w:eastAsia="Calibri" w:hAnsi="Garamond" w:cs="David"/>
    </w:rPr>
  </w:style>
  <w:style w:type="paragraph" w:customStyle="1" w:styleId="affe">
    <w:name w:val="היסט_כפול"/>
    <w:basedOn w:val="Normal"/>
    <w:rsid w:val="00322050"/>
    <w:pPr>
      <w:tabs>
        <w:tab w:val="left" w:pos="709"/>
      </w:tabs>
      <w:ind w:left="1418" w:hanging="1418"/>
      <w:jc w:val="both"/>
    </w:pPr>
    <w:rPr>
      <w:rFonts w:ascii="Garamond" w:eastAsia="Calibri" w:hAnsi="Garamond" w:cs="David"/>
    </w:rPr>
  </w:style>
  <w:style w:type="paragraph" w:customStyle="1" w:styleId="1f2">
    <w:name w:val="היסט_כפול1"/>
    <w:basedOn w:val="Normal"/>
    <w:rsid w:val="00322050"/>
    <w:pPr>
      <w:tabs>
        <w:tab w:val="left" w:pos="1418"/>
      </w:tabs>
      <w:ind w:left="2126" w:hanging="2126"/>
      <w:jc w:val="both"/>
    </w:pPr>
    <w:rPr>
      <w:rFonts w:ascii="Garamond" w:eastAsia="Calibri" w:hAnsi="Garamond" w:cs="David"/>
    </w:rPr>
  </w:style>
  <w:style w:type="paragraph" w:customStyle="1" w:styleId="2c">
    <w:name w:val="היסט_כפול2"/>
    <w:basedOn w:val="Normal"/>
    <w:rsid w:val="00322050"/>
    <w:pPr>
      <w:tabs>
        <w:tab w:val="left" w:pos="1701"/>
      </w:tabs>
      <w:ind w:left="2127" w:hanging="1418"/>
      <w:jc w:val="both"/>
    </w:pPr>
    <w:rPr>
      <w:rFonts w:ascii="Garamond" w:eastAsia="Calibri" w:hAnsi="Garamond" w:cs="David"/>
    </w:rPr>
  </w:style>
  <w:style w:type="paragraph" w:customStyle="1" w:styleId="1f3">
    <w:name w:val="היסט1"/>
    <w:basedOn w:val="Normal"/>
    <w:rsid w:val="00322050"/>
    <w:pPr>
      <w:spacing w:before="240"/>
      <w:ind w:left="709" w:hanging="709"/>
      <w:jc w:val="both"/>
    </w:pPr>
    <w:rPr>
      <w:rFonts w:ascii="Garamond" w:eastAsia="Calibri" w:hAnsi="Garamond" w:cs="David"/>
    </w:rPr>
  </w:style>
  <w:style w:type="paragraph" w:customStyle="1" w:styleId="2d">
    <w:name w:val="היסט2"/>
    <w:basedOn w:val="Normal"/>
    <w:rsid w:val="00322050"/>
    <w:pPr>
      <w:spacing w:before="240"/>
      <w:ind w:left="1418" w:hanging="709"/>
      <w:jc w:val="both"/>
    </w:pPr>
    <w:rPr>
      <w:rFonts w:ascii="Garamond" w:eastAsia="Calibri" w:hAnsi="Garamond" w:cs="David"/>
    </w:rPr>
  </w:style>
  <w:style w:type="paragraph" w:customStyle="1" w:styleId="3f1">
    <w:name w:val="היסט3"/>
    <w:basedOn w:val="Normal"/>
    <w:rsid w:val="00322050"/>
    <w:pPr>
      <w:spacing w:before="240"/>
      <w:ind w:left="2836" w:hanging="1418"/>
      <w:jc w:val="both"/>
    </w:pPr>
    <w:rPr>
      <w:rFonts w:ascii="Garamond" w:eastAsia="Calibri" w:hAnsi="Garamond" w:cs="David"/>
    </w:rPr>
  </w:style>
  <w:style w:type="paragraph" w:customStyle="1" w:styleId="4e">
    <w:name w:val="היסט4"/>
    <w:basedOn w:val="Normal"/>
    <w:rsid w:val="00322050"/>
    <w:pPr>
      <w:spacing w:before="240"/>
      <w:ind w:left="4253" w:hanging="1418"/>
      <w:jc w:val="both"/>
    </w:pPr>
    <w:rPr>
      <w:rFonts w:ascii="Garamond" w:eastAsia="Calibri" w:hAnsi="Garamond" w:cs="David"/>
    </w:rPr>
  </w:style>
  <w:style w:type="paragraph" w:customStyle="1" w:styleId="afff">
    <w:name w:val="מחוץ_לשוליים"/>
    <w:basedOn w:val="Normal"/>
    <w:rsid w:val="00322050"/>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322050"/>
    <w:pPr>
      <w:ind w:left="1701" w:right="1134"/>
      <w:jc w:val="both"/>
    </w:pPr>
    <w:rPr>
      <w:rFonts w:ascii="Garamond" w:eastAsia="Calibri" w:hAnsi="Garamond" w:cs="David"/>
      <w:b/>
      <w:bCs/>
    </w:rPr>
  </w:style>
  <w:style w:type="paragraph" w:customStyle="1" w:styleId="2e">
    <w:name w:val="ציטוט2"/>
    <w:basedOn w:val="Normal"/>
    <w:rsid w:val="00322050"/>
    <w:pPr>
      <w:ind w:left="2552" w:right="1134"/>
      <w:jc w:val="both"/>
    </w:pPr>
    <w:rPr>
      <w:rFonts w:ascii="Garamond" w:eastAsia="Calibri" w:hAnsi="Garamond" w:cs="David"/>
      <w:bCs/>
    </w:rPr>
  </w:style>
  <w:style w:type="paragraph" w:customStyle="1" w:styleId="afff0">
    <w:name w:val="קו פירמה"/>
    <w:basedOn w:val="Normal"/>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2">
    <w:name w:val="ציטוט3"/>
    <w:basedOn w:val="Normal"/>
    <w:rsid w:val="00322050"/>
    <w:pPr>
      <w:ind w:left="1701" w:right="1134"/>
      <w:jc w:val="both"/>
    </w:pPr>
    <w:rPr>
      <w:rFonts w:ascii="Garamond" w:hAnsi="Garamond" w:cs="David"/>
      <w:bCs/>
      <w:lang w:eastAsia="he-IL"/>
    </w:rPr>
  </w:style>
  <w:style w:type="paragraph" w:customStyle="1" w:styleId="63">
    <w:name w:val="ממוספר 6"/>
    <w:basedOn w:val="51"/>
    <w:qFormat/>
    <w:rsid w:val="00322050"/>
    <w:pPr>
      <w:tabs>
        <w:tab w:val="clear" w:pos="360"/>
        <w:tab w:val="left" w:pos="2326"/>
      </w:tabs>
      <w:ind w:left="2326" w:hanging="1276"/>
    </w:pPr>
    <w:rPr>
      <w:color w:val="auto"/>
    </w:rPr>
  </w:style>
  <w:style w:type="paragraph" w:customStyle="1" w:styleId="2">
    <w:name w:val="נספח ממוספר 2"/>
    <w:basedOn w:val="21"/>
    <w:rsid w:val="00322050"/>
    <w:pPr>
      <w:numPr>
        <w:ilvl w:val="1"/>
        <w:numId w:val="55"/>
      </w:numPr>
      <w:tabs>
        <w:tab w:val="num" w:pos="360"/>
      </w:tabs>
    </w:pPr>
    <w:rPr>
      <w:b w:val="0"/>
      <w:bCs w:val="0"/>
      <w:sz w:val="24"/>
      <w:szCs w:val="24"/>
    </w:rPr>
  </w:style>
  <w:style w:type="paragraph" w:customStyle="1" w:styleId="4-2">
    <w:name w:val="#4 - סעיף"/>
    <w:basedOn w:val="33"/>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3"/>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Normal"/>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1">
    <w:name w:val="נדון"/>
    <w:basedOn w:val="Normal"/>
    <w:next w:val="Normal"/>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
    <w:name w:val="נספח כותרת 4"/>
    <w:basedOn w:val="4"/>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Heading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Heading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
    <w:name w:val="2 כניסות"/>
    <w:basedOn w:val="Heading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3">
    <w:name w:val="3 כניסות"/>
    <w:basedOn w:val="Normal"/>
    <w:link w:val="3f4"/>
    <w:rsid w:val="003F4C25"/>
    <w:pPr>
      <w:spacing w:before="240" w:after="240" w:line="360" w:lineRule="auto"/>
      <w:ind w:left="1019"/>
      <w:jc w:val="both"/>
    </w:pPr>
    <w:rPr>
      <w:rFonts w:cs="David"/>
      <w:color w:val="000000"/>
    </w:rPr>
  </w:style>
  <w:style w:type="paragraph" w:customStyle="1" w:styleId="4f0">
    <w:name w:val="4 כניסות"/>
    <w:basedOn w:val="Normal"/>
    <w:link w:val="4f1"/>
    <w:rsid w:val="00322050"/>
    <w:pPr>
      <w:snapToGrid w:val="0"/>
      <w:spacing w:before="240" w:after="240" w:line="360" w:lineRule="auto"/>
      <w:ind w:left="1640" w:hanging="448"/>
      <w:outlineLvl w:val="1"/>
    </w:pPr>
    <w:rPr>
      <w:rFonts w:cs="David"/>
    </w:rPr>
  </w:style>
  <w:style w:type="character" w:customStyle="1" w:styleId="4f1">
    <w:name w:val="4 כניסות תו"/>
    <w:basedOn w:val="DefaultParagraphFont"/>
    <w:link w:val="4f0"/>
    <w:rsid w:val="00322050"/>
    <w:rPr>
      <w:rFonts w:ascii="Times New Roman" w:eastAsia="Times New Roman" w:hAnsi="Times New Roman" w:cs="David"/>
      <w:sz w:val="24"/>
      <w:szCs w:val="24"/>
      <w:lang w:val="en-US"/>
    </w:rPr>
  </w:style>
  <w:style w:type="paragraph" w:customStyle="1" w:styleId="58">
    <w:name w:val="5 כניסות"/>
    <w:basedOn w:val="4f0"/>
    <w:link w:val="59"/>
    <w:rsid w:val="00322050"/>
    <w:pPr>
      <w:tabs>
        <w:tab w:val="num" w:pos="3600"/>
      </w:tabs>
      <w:ind w:left="2043" w:hanging="992"/>
    </w:pPr>
    <w:rPr>
      <w:rFonts w:ascii="David" w:hAnsi="David"/>
    </w:rPr>
  </w:style>
  <w:style w:type="paragraph" w:customStyle="1" w:styleId="64">
    <w:name w:val="6 כניסות"/>
    <w:basedOn w:val="58"/>
    <w:rsid w:val="00481046"/>
    <w:pPr>
      <w:tabs>
        <w:tab w:val="clear" w:pos="3600"/>
      </w:tabs>
      <w:ind w:left="2153" w:firstLine="0"/>
      <w:jc w:val="both"/>
      <w:outlineLvl w:val="9"/>
    </w:pPr>
  </w:style>
  <w:style w:type="character" w:customStyle="1" w:styleId="59">
    <w:name w:val="5 כניסות תו"/>
    <w:basedOn w:val="4f1"/>
    <w:link w:val="58"/>
    <w:rsid w:val="00322050"/>
    <w:rPr>
      <w:rFonts w:ascii="David" w:eastAsia="Times New Roman" w:hAnsi="David" w:cs="David"/>
      <w:sz w:val="24"/>
      <w:szCs w:val="24"/>
      <w:lang w:val="en-US"/>
    </w:rPr>
  </w:style>
  <w:style w:type="character" w:customStyle="1" w:styleId="3f4">
    <w:name w:val="3 כניסות תו"/>
    <w:basedOn w:val="DefaultParagraphFont"/>
    <w:link w:val="3f3"/>
    <w:rsid w:val="003F4C25"/>
    <w:rPr>
      <w:rFonts w:ascii="Times New Roman" w:eastAsia="Times New Roman" w:hAnsi="Times New Roman" w:cs="David"/>
      <w:color w:val="000000"/>
      <w:sz w:val="24"/>
      <w:szCs w:val="24"/>
    </w:rPr>
  </w:style>
  <w:style w:type="character" w:customStyle="1" w:styleId="1f5">
    <w:name w:val="אזכור לא מזוהה1"/>
    <w:basedOn w:val="DefaultParagraphFont"/>
    <w:uiPriority w:val="99"/>
    <w:semiHidden/>
    <w:unhideWhenUsed/>
    <w:rsid w:val="00322050"/>
    <w:rPr>
      <w:color w:val="605E5C"/>
      <w:shd w:val="clear" w:color="auto" w:fill="E1DFDD"/>
    </w:rPr>
  </w:style>
  <w:style w:type="paragraph" w:customStyle="1" w:styleId="afff2">
    <w:name w:val="נספחי מכרז"/>
    <w:basedOn w:val="aff6"/>
    <w:link w:val="afff3"/>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7"/>
    <w:link w:val="afff2"/>
    <w:rsid w:val="00322050"/>
    <w:rPr>
      <w:rFonts w:ascii="David" w:eastAsia="Times New Roman" w:hAnsi="David" w:cs="David"/>
      <w:b/>
      <w:bCs/>
      <w:sz w:val="36"/>
      <w:szCs w:val="36"/>
      <w:u w:val="single"/>
      <w:lang w:val="en-US"/>
    </w:rPr>
  </w:style>
  <w:style w:type="paragraph" w:customStyle="1" w:styleId="01-">
    <w:name w:val="0.1 - הסכם"/>
    <w:basedOn w:val="Normal"/>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322050"/>
    <w:rPr>
      <w:rFonts w:ascii="David" w:eastAsia="Times New Roman" w:hAnsi="David" w:cs="David"/>
      <w:b/>
      <w:bCs/>
      <w:caps/>
      <w:kern w:val="40"/>
      <w:sz w:val="26"/>
      <w:szCs w:val="26"/>
      <w:u w:val="single"/>
      <w:lang w:val="en-US"/>
    </w:rPr>
  </w:style>
  <w:style w:type="paragraph" w:customStyle="1" w:styleId="afff4">
    <w:name w:val="ב"/>
    <w:basedOn w:val="Heading1"/>
    <w:link w:val="afff5"/>
    <w:qFormat/>
    <w:rsid w:val="00322050"/>
    <w:pPr>
      <w:numPr>
        <w:numId w:val="0"/>
      </w:numPr>
      <w:ind w:left="360" w:hanging="72"/>
    </w:pPr>
  </w:style>
  <w:style w:type="paragraph" w:customStyle="1" w:styleId="afff6">
    <w:name w:val="ג"/>
    <w:basedOn w:val="Heading2"/>
    <w:link w:val="afff7"/>
    <w:qFormat/>
    <w:rsid w:val="00322050"/>
    <w:pPr>
      <w:keepNext/>
      <w:keepLines/>
      <w:widowControl/>
      <w:tabs>
        <w:tab w:val="num" w:pos="737"/>
        <w:tab w:val="left" w:pos="1050"/>
      </w:tabs>
      <w:ind w:left="737" w:hanging="737"/>
      <w:jc w:val="center"/>
    </w:pPr>
    <w:rPr>
      <w:rFonts w:ascii="David" w:hAnsi="David"/>
      <w:sz w:val="32"/>
    </w:rPr>
  </w:style>
  <w:style w:type="paragraph" w:customStyle="1" w:styleId="afff8">
    <w:name w:val="ד"/>
    <w:basedOn w:val="3-2"/>
    <w:link w:val="afff9"/>
    <w:qFormat/>
    <w:rsid w:val="00322050"/>
    <w:pPr>
      <w:tabs>
        <w:tab w:val="num" w:pos="1588"/>
      </w:tabs>
      <w:ind w:left="1588" w:hanging="1021"/>
    </w:pPr>
    <w:rPr>
      <w:bCs/>
      <w:noProof/>
      <w:color w:val="auto"/>
      <w:szCs w:val="28"/>
    </w:rPr>
  </w:style>
  <w:style w:type="paragraph" w:customStyle="1" w:styleId="afffa">
    <w:name w:val="ה"/>
    <w:basedOn w:val="4-2"/>
    <w:link w:val="afffb"/>
    <w:qFormat/>
    <w:rsid w:val="00322050"/>
    <w:pPr>
      <w:ind w:left="1587" w:hanging="340"/>
    </w:pPr>
    <w:rPr>
      <w:b/>
      <w:noProof/>
    </w:rPr>
  </w:style>
  <w:style w:type="paragraph" w:customStyle="1" w:styleId="afffc">
    <w:name w:val="ו"/>
    <w:basedOn w:val="4-2"/>
    <w:link w:val="afffd"/>
    <w:qFormat/>
    <w:rsid w:val="00322050"/>
    <w:pPr>
      <w:ind w:left="3402" w:hanging="1814"/>
    </w:pPr>
    <w:rPr>
      <w:noProof/>
    </w:rPr>
  </w:style>
  <w:style w:type="character" w:customStyle="1" w:styleId="afffb">
    <w:name w:val="ה תו"/>
    <w:basedOn w:val="4-Char1"/>
    <w:link w:val="afffa"/>
    <w:rsid w:val="00322050"/>
    <w:rPr>
      <w:rFonts w:ascii="David" w:eastAsia="Times New Roman" w:hAnsi="David" w:cs="David"/>
      <w:b/>
      <w:noProof/>
      <w:sz w:val="24"/>
      <w:szCs w:val="24"/>
      <w:lang w:val="en-US" w:eastAsia="he-IL"/>
    </w:rPr>
  </w:style>
  <w:style w:type="paragraph" w:customStyle="1" w:styleId="afffe">
    <w:name w:val="ז"/>
    <w:basedOn w:val="4-2"/>
    <w:qFormat/>
    <w:rsid w:val="00322050"/>
    <w:pPr>
      <w:tabs>
        <w:tab w:val="num" w:pos="2495"/>
      </w:tabs>
      <w:ind w:left="4026" w:hanging="2041"/>
    </w:pPr>
    <w:rPr>
      <w:noProof/>
    </w:rPr>
  </w:style>
  <w:style w:type="character" w:customStyle="1" w:styleId="afffd">
    <w:name w:val="ו תו"/>
    <w:basedOn w:val="4-Char1"/>
    <w:link w:val="afffc"/>
    <w:rsid w:val="00322050"/>
    <w:rPr>
      <w:rFonts w:ascii="David" w:eastAsia="Times New Roman" w:hAnsi="David" w:cs="David"/>
      <w:noProof/>
      <w:sz w:val="24"/>
      <w:szCs w:val="24"/>
      <w:lang w:val="en-US" w:eastAsia="he-IL"/>
    </w:rPr>
  </w:style>
  <w:style w:type="character" w:customStyle="1" w:styleId="afff9">
    <w:name w:val="ד תו"/>
    <w:basedOn w:val="DefaultParagraphFont"/>
    <w:link w:val="afff8"/>
    <w:rsid w:val="00322050"/>
    <w:rPr>
      <w:rFonts w:ascii="David" w:eastAsia="Times New Roman" w:hAnsi="David" w:cs="David"/>
      <w:bCs/>
      <w:noProof/>
      <w:sz w:val="24"/>
      <w:szCs w:val="28"/>
      <w:lang w:val="en-US" w:eastAsia="he-IL"/>
    </w:rPr>
  </w:style>
  <w:style w:type="paragraph" w:customStyle="1" w:styleId="affff">
    <w:name w:val="א"/>
    <w:basedOn w:val="Normal"/>
    <w:link w:val="affff0"/>
    <w:rsid w:val="00322050"/>
    <w:pPr>
      <w:spacing w:line="360" w:lineRule="auto"/>
      <w:jc w:val="center"/>
    </w:pPr>
    <w:rPr>
      <w:rFonts w:cs="David"/>
      <w:b/>
      <w:bCs/>
      <w:sz w:val="44"/>
      <w:szCs w:val="72"/>
    </w:rPr>
  </w:style>
  <w:style w:type="character" w:customStyle="1" w:styleId="affff0">
    <w:name w:val="א תו"/>
    <w:basedOn w:val="DefaultParagraphFont"/>
    <w:link w:val="affff"/>
    <w:rsid w:val="00322050"/>
    <w:rPr>
      <w:rFonts w:ascii="Times New Roman" w:eastAsia="Times New Roman" w:hAnsi="Times New Roman" w:cs="David"/>
      <w:b/>
      <w:bCs/>
      <w:sz w:val="44"/>
      <w:szCs w:val="72"/>
      <w:lang w:val="en-US"/>
    </w:rPr>
  </w:style>
  <w:style w:type="paragraph" w:customStyle="1" w:styleId="65">
    <w:name w:val="פסקה 6"/>
    <w:basedOn w:val="Normal"/>
    <w:rsid w:val="00322050"/>
    <w:pPr>
      <w:ind w:left="3175"/>
      <w:jc w:val="both"/>
    </w:pPr>
    <w:rPr>
      <w:rFonts w:cs="David"/>
      <w:lang w:eastAsia="he-IL"/>
    </w:rPr>
  </w:style>
  <w:style w:type="character" w:customStyle="1" w:styleId="2f0">
    <w:name w:val="אזכור לא מזוהה2"/>
    <w:basedOn w:val="DefaultParagraphFont"/>
    <w:uiPriority w:val="99"/>
    <w:semiHidden/>
    <w:unhideWhenUsed/>
    <w:rsid w:val="00254B9D"/>
    <w:rPr>
      <w:color w:val="605E5C"/>
      <w:shd w:val="clear" w:color="auto" w:fill="E1DFDD"/>
    </w:rPr>
  </w:style>
  <w:style w:type="character" w:customStyle="1" w:styleId="311">
    <w:name w:val="ממוספר 3 תו1"/>
    <w:basedOn w:val="DefaultParagraphFont"/>
    <w:link w:val="36"/>
    <w:rsid w:val="00836852"/>
    <w:rPr>
      <w:rFonts w:ascii="Times New Roman" w:eastAsia="Times New Roman" w:hAnsi="Times New Roman" w:cs="David"/>
      <w:sz w:val="24"/>
      <w:szCs w:val="24"/>
    </w:rPr>
  </w:style>
  <w:style w:type="paragraph" w:customStyle="1" w:styleId="5a">
    <w:name w:val="ממוספר 5"/>
    <w:basedOn w:val="40"/>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7">
    <w:name w:val="ג תו"/>
    <w:basedOn w:val="DefaultParagraphFont"/>
    <w:link w:val="afff6"/>
    <w:rsid w:val="0097651A"/>
    <w:rPr>
      <w:rFonts w:ascii="David" w:eastAsia="Times New Roman" w:hAnsi="David" w:cs="David"/>
      <w:b/>
      <w:bCs/>
      <w:caps/>
      <w:spacing w:val="15"/>
      <w:sz w:val="32"/>
      <w:szCs w:val="32"/>
    </w:rPr>
  </w:style>
  <w:style w:type="character" w:customStyle="1" w:styleId="afff5">
    <w:name w:val="ב תו"/>
    <w:basedOn w:val="DefaultParagraphFont"/>
    <w:link w:val="afff4"/>
    <w:rsid w:val="000F663F"/>
    <w:rPr>
      <w:rFonts w:ascii="David" w:eastAsia="Times New Roman" w:hAnsi="David" w:cs="David"/>
      <w:b/>
      <w:bCs/>
      <w:caps/>
      <w:spacing w:val="15"/>
      <w:sz w:val="36"/>
      <w:szCs w:val="36"/>
    </w:rPr>
  </w:style>
  <w:style w:type="character" w:customStyle="1" w:styleId="normaltextrun">
    <w:name w:val="normaltextrun"/>
    <w:basedOn w:val="DefaultParagraphFont"/>
    <w:rsid w:val="00842350"/>
  </w:style>
  <w:style w:type="character" w:customStyle="1" w:styleId="afd">
    <w:name w:val="הגדרות תו"/>
    <w:basedOn w:val="DefaultParagraphFont"/>
    <w:link w:val="afc"/>
    <w:rsid w:val="00127940"/>
    <w:rPr>
      <w:rFonts w:ascii="Times New Roman" w:eastAsia="Times New Roman" w:hAnsi="Times New Roman" w:cs="David"/>
      <w:sz w:val="20"/>
      <w:szCs w:val="24"/>
      <w:lang w:eastAsia="he-IL"/>
    </w:rPr>
  </w:style>
  <w:style w:type="character" w:customStyle="1" w:styleId="3f5">
    <w:name w:val="אזכור לא מזוהה3"/>
    <w:basedOn w:val="DefaultParagraphFont"/>
    <w:uiPriority w:val="99"/>
    <w:semiHidden/>
    <w:unhideWhenUsed/>
    <w:rsid w:val="00E63E45"/>
    <w:rPr>
      <w:color w:val="605E5C"/>
      <w:shd w:val="clear" w:color="auto" w:fill="E1DFDD"/>
    </w:rPr>
  </w:style>
  <w:style w:type="character" w:customStyle="1" w:styleId="4f2">
    <w:name w:val="אזכור לא מזוהה4"/>
    <w:basedOn w:val="DefaultParagraphFont"/>
    <w:uiPriority w:val="99"/>
    <w:semiHidden/>
    <w:unhideWhenUsed/>
    <w:rsid w:val="008A586B"/>
    <w:rPr>
      <w:color w:val="605E5C"/>
      <w:shd w:val="clear" w:color="auto" w:fill="E1DFDD"/>
    </w:rPr>
  </w:style>
  <w:style w:type="paragraph" w:customStyle="1" w:styleId="TableParagraph">
    <w:name w:val="Table Paragraph"/>
    <w:basedOn w:val="Normal"/>
    <w:uiPriority w:val="1"/>
    <w:qFormat/>
    <w:rsid w:val="00967FCC"/>
    <w:pPr>
      <w:widowControl w:val="0"/>
      <w:autoSpaceDE w:val="0"/>
      <w:autoSpaceDN w:val="0"/>
      <w:bidi w:val="0"/>
    </w:pPr>
    <w:rPr>
      <w:rFonts w:ascii="Arial" w:eastAsia="Arial" w:hAnsi="Arial" w:cs="Arial"/>
      <w:sz w:val="22"/>
      <w:szCs w:val="22"/>
    </w:rPr>
  </w:style>
  <w:style w:type="character" w:customStyle="1" w:styleId="5b">
    <w:name w:val="אזכור לא מזוהה5"/>
    <w:basedOn w:val="DefaultParagraphFont"/>
    <w:uiPriority w:val="99"/>
    <w:semiHidden/>
    <w:unhideWhenUsed/>
    <w:rsid w:val="00F449CF"/>
    <w:rPr>
      <w:color w:val="605E5C"/>
      <w:shd w:val="clear" w:color="auto" w:fill="E1DFDD"/>
    </w:rPr>
  </w:style>
  <w:style w:type="paragraph" w:customStyle="1" w:styleId="affff1">
    <w:name w:val="כותרת נספח לפרק"/>
    <w:basedOn w:val="1-0"/>
    <w:autoRedefine/>
    <w:qFormat/>
    <w:rsid w:val="00720F63"/>
    <w:pPr>
      <w:bidi w:val="0"/>
      <w:outlineLvl w:val="0"/>
    </w:pPr>
    <w:rPr>
      <w:sz w:val="40"/>
      <w:szCs w:val="40"/>
    </w:rPr>
  </w:style>
  <w:style w:type="character" w:customStyle="1" w:styleId="66">
    <w:name w:val="אזכור לא מזוהה6"/>
    <w:basedOn w:val="DefaultParagraphFont"/>
    <w:uiPriority w:val="99"/>
    <w:semiHidden/>
    <w:unhideWhenUsed/>
    <w:rsid w:val="00C844B4"/>
    <w:rPr>
      <w:color w:val="605E5C"/>
      <w:shd w:val="clear" w:color="auto" w:fill="E1DFDD"/>
    </w:rPr>
  </w:style>
  <w:style w:type="character" w:customStyle="1" w:styleId="UnresolvedMention2">
    <w:name w:val="Unresolved Mention2"/>
    <w:basedOn w:val="DefaultParagraphFont"/>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6">
    <w:name w:val="רשת טבלה1"/>
    <w:basedOn w:val="TableNormal"/>
    <w:next w:val="TableGrid"/>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2"/>
    <w:basedOn w:val="TableNormal"/>
    <w:next w:val="TableGrid"/>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Preformatted">
    <w:name w:val="HTML Preformatted"/>
    <w:basedOn w:val="Normal"/>
    <w:link w:val="HTMLPreformattedChar"/>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C5100"/>
    <w:rPr>
      <w:rFonts w:ascii="Courier New" w:eastAsia="Times New Roman" w:hAnsi="Courier New" w:cs="Courier New"/>
      <w:sz w:val="20"/>
      <w:szCs w:val="20"/>
    </w:rPr>
  </w:style>
  <w:style w:type="character" w:customStyle="1" w:styleId="y2iqfc">
    <w:name w:val="y2iqfc"/>
    <w:basedOn w:val="DefaultParagraphFont"/>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D9A58B-8D57-414D-A406-9A65968C0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42</Pages>
  <Words>8548</Words>
  <Characters>42745</Characters>
  <Application>Microsoft Office Word</Application>
  <DocSecurity>0</DocSecurity>
  <Lines>356</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עומרי נצר</cp:lastModifiedBy>
  <cp:revision>4</cp:revision>
  <dcterms:created xsi:type="dcterms:W3CDTF">2023-03-02T10:37:00Z</dcterms:created>
  <dcterms:modified xsi:type="dcterms:W3CDTF">2023-03-02T10:53:00Z</dcterms:modified>
</cp:coreProperties>
</file>